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/>
          <w:color w:val="FF0000"/>
          <w:w w:val="60"/>
          <w:sz w:val="132"/>
          <w:szCs w:val="132"/>
        </w:rPr>
      </w:pPr>
      <w:r>
        <w:rPr>
          <w:rFonts w:hint="eastAsia" w:ascii="新宋体" w:hAnsi="新宋体" w:eastAsia="新宋体"/>
          <w:color w:val="FF0000"/>
          <w:w w:val="60"/>
          <w:sz w:val="132"/>
          <w:szCs w:val="132"/>
        </w:rPr>
        <w:t>厦门南洋职业学院文件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厦南洋教</w:t>
      </w:r>
      <w:r>
        <w:rPr>
          <w:rFonts w:hint="eastAsia" w:ascii="仿宋_GB2312" w:eastAsia="仿宋_GB2312"/>
          <w:sz w:val="30"/>
          <w:szCs w:val="30"/>
          <w:highlight w:val="none"/>
        </w:rPr>
        <w:t>〔</w:t>
      </w:r>
      <w:r>
        <w:rPr>
          <w:rFonts w:ascii="仿宋_GB2312" w:eastAsia="仿宋_GB2312"/>
          <w:sz w:val="30"/>
          <w:szCs w:val="30"/>
          <w:highlight w:val="none"/>
        </w:rPr>
        <w:t>201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  <w:highlight w:val="none"/>
        </w:rPr>
        <w:t>〕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37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spacing w:line="360" w:lineRule="auto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6286500" cy="190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27pt;margin-top:15.6pt;height:0.15pt;width:495pt;z-index:251660288;mso-width-relative:page;mso-height-relative:page;" filled="f" stroked="t" coordsize="21600,21600" o:gfxdata="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fCmDrYAAAACQEAAA8AAAAAAAAAAQAg&#10;AAAAIgAAAGRycy9kb3ducmV2LnhtbFBLAQIUABQAAAAIAIdO4kACe2pU1QEAAJsDAAAOAAAAAAAA&#10;AAEAIAAAACc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306"/>
        </w:tabs>
        <w:spacing w:line="360" w:lineRule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6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</w:rPr>
        <w:t>上</w:t>
      </w:r>
      <w:r>
        <w:rPr>
          <w:rFonts w:ascii="宋体" w:hAnsi="宋体"/>
          <w:b/>
          <w:sz w:val="44"/>
          <w:szCs w:val="44"/>
        </w:rPr>
        <w:t>半年</w:t>
      </w:r>
      <w:r>
        <w:rPr>
          <w:rFonts w:hint="eastAsia" w:ascii="宋体" w:hAnsi="宋体"/>
          <w:b/>
          <w:sz w:val="44"/>
          <w:szCs w:val="44"/>
        </w:rPr>
        <w:t>自学考试我校主考专业</w:t>
      </w:r>
    </w:p>
    <w:p>
      <w:pPr>
        <w:tabs>
          <w:tab w:val="right" w:pos="8306"/>
        </w:tabs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毕业申请</w:t>
      </w:r>
      <w:r>
        <w:rPr>
          <w:rFonts w:hint="eastAsia" w:ascii="宋体" w:hAnsi="宋体"/>
          <w:b/>
          <w:sz w:val="44"/>
          <w:szCs w:val="44"/>
        </w:rPr>
        <w:t>的通知</w:t>
      </w:r>
      <w:bookmarkStart w:id="0" w:name="_GoBack"/>
      <w:bookmarkEnd w:id="0"/>
    </w:p>
    <w:p>
      <w:pPr>
        <w:widowControl/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各主考专业班辅导员及同学：</w:t>
      </w:r>
    </w:p>
    <w:p>
      <w:pPr>
        <w:widowControl/>
        <w:spacing w:before="156" w:beforeLines="50"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年上半年主考专业毕业申请工作现已开始，为使本次工作顺利进行，现将有关事项通知如下：</w:t>
      </w:r>
    </w:p>
    <w:p>
      <w:pPr>
        <w:widowControl/>
        <w:spacing w:line="360" w:lineRule="auto"/>
        <w:ind w:right="246" w:rightChars="117" w:firstLine="630" w:firstLineChars="196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一、毕业办理所须材料：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1.自考准考证、有效身份证件(以下证件之一：身份证、户口本、护照、军官证、警官证、士兵证)原件和复印件一份。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2.课程合格证或其他成绩证明材料（经审批的免考申请表、转考凭证等）。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《毕业生申请表》和《毕业生鉴定表》。其中，《毕业生申请表》从“福建省教育考试院网→数字服务大大厅→自学考试”下载，《毕业生鉴定表》从“福建省教育考试院网→自学考试→综合信息→资料下载→表格下载”下载，并按表格说明填写相关内容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本科毕业生除了提供</w:t>
      </w:r>
      <w:r>
        <w:rPr>
          <w:rFonts w:hint="eastAsia" w:ascii="仿宋_GB2312" w:hAnsi="宋体" w:eastAsia="仿宋_GB2312"/>
          <w:sz w:val="32"/>
          <w:szCs w:val="32"/>
        </w:rPr>
        <w:t>专科及专科以上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学历证书复印件一份（原件备查）外，</w:t>
      </w:r>
      <w:r>
        <w:rPr>
          <w:rFonts w:hint="eastAsia" w:ascii="仿宋_GB2312" w:hAnsi="宋体" w:eastAsia="仿宋_GB2312"/>
          <w:sz w:val="32"/>
          <w:szCs w:val="32"/>
        </w:rPr>
        <w:t>还须提供由中国高等教育学生信息网（</w:t>
      </w:r>
      <w:r>
        <w:rPr>
          <w:rFonts w:ascii="仿宋_GB2312" w:hAnsi="宋体" w:eastAsia="仿宋_GB2312"/>
          <w:sz w:val="32"/>
          <w:szCs w:val="32"/>
        </w:rPr>
        <w:t>http://www.chsi.com.cn/</w:t>
      </w:r>
      <w:r>
        <w:rPr>
          <w:rFonts w:hint="eastAsia" w:ascii="仿宋_GB2312" w:hAnsi="宋体" w:eastAsia="仿宋_GB2312"/>
          <w:sz w:val="32"/>
          <w:szCs w:val="32"/>
        </w:rPr>
        <w:t>）出具的《教育部学历证书电子注册备案表》或《中国高等教育学历认证报告》原件。如果本科毕业生的专科及专科以上前置学历证书身份证信息（身份证号、姓名、性别等），与现身份证信息不符的，还应到原发证单位提交更正申请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（以上申请材料应装在信封里，封面写上姓名、专业、专科或本科、准考证号及联系方式）。</w:t>
      </w:r>
    </w:p>
    <w:p>
      <w:pPr>
        <w:widowControl/>
        <w:spacing w:line="360" w:lineRule="auto"/>
        <w:ind w:left="3847" w:leftChars="183" w:right="246" w:rightChars="117" w:hanging="3463" w:hangingChars="107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二、毕业申请办理时间：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年5月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日-5月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日（双休日除外）上午8:00—11:30下午2:00—4:30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三、毕业办理地点：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厦门南洋职业学院教学科研处（图书馆四楼）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四、毕业申请费用：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50元/生(财务处教学楼A栋101室)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五、咨询电话：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5935666</w:t>
      </w:r>
    </w:p>
    <w:p>
      <w:pPr>
        <w:ind w:firstLine="4800" w:firstLineChars="15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500" w:lineRule="exact"/>
        <w:ind w:right="480" w:firstLine="640" w:firstLineChars="200"/>
        <w:jc w:val="right"/>
        <w:rPr>
          <w:rFonts w:hint="eastAsia" w:ascii="仿宋_GB2312" w:hAnsi="华文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华文仿宋" w:eastAsia="仿宋_GB2312"/>
          <w:sz w:val="32"/>
          <w:szCs w:val="32"/>
        </w:rPr>
        <w:t>厦门南洋职业学院教学科研处</w:t>
      </w:r>
    </w:p>
    <w:p>
      <w:pPr>
        <w:spacing w:after="4056" w:afterLines="1300" w:line="500" w:lineRule="exact"/>
        <w:ind w:firstLine="640" w:firstLineChars="200"/>
        <w:jc w:val="center"/>
        <w:rPr>
          <w:rFonts w:hint="eastAsia" w:ascii="仿宋_GB2312" w:hAnsi="华文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 xml:space="preserve">                  201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>日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400050</wp:posOffset>
                </wp:positionV>
                <wp:extent cx="5943600" cy="190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36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2.75pt;margin-top:31.5pt;height:0.15pt;width:468pt;z-index:251658240;mso-width-relative:page;mso-height-relative:page;" filled="f" stroked="t" coordsize="21600,21600" o:gfxdata="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kxLX9cAAAAJAQAADwAAAAAAAAABACAA&#10;AAAiAAAAZHJzL2Rvd25yZXYueG1sUEsBAhQAFAAAAAgAh07iQJbXcXzVAQAAmwMAAA4AAAAAAAAA&#10;AQAgAAAAJ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13970</wp:posOffset>
                </wp:positionV>
                <wp:extent cx="5943600" cy="190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36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2.75pt;margin-top:1.1pt;height:0.15pt;width:468pt;z-index:251659264;mso-width-relative:page;mso-height-relative:page;" filled="f" stroked="t" coordsize="21600,21600" o:gfxdata="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9k4ejVAAAABwEAAA8AAAAAAAAAAQAgAAAA&#10;IgAAAGRycy9kb3ducmV2LnhtbFBLAQIUABQAAAAIAIdO4kDZYgYW1QEAAJsDAAAOAAAAAAAAAAEA&#10;IAAAACQBAABkcnMvZTJvRG9jLnhtbFBLBQYAAAAABgAGAFkBAABr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发文：厦门南洋职业学院教学科研处　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日印发</w:t>
      </w:r>
    </w:p>
    <w:p>
      <w:pPr/>
    </w:p>
    <w:sectPr>
      <w:pgSz w:w="11906" w:h="16838"/>
      <w:pgMar w:top="1361" w:right="146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2D08"/>
    <w:rsid w:val="025701B2"/>
    <w:rsid w:val="092942EC"/>
    <w:rsid w:val="25F14E34"/>
    <w:rsid w:val="2B0A16A7"/>
    <w:rsid w:val="38403B08"/>
    <w:rsid w:val="557F24CF"/>
    <w:rsid w:val="76FB2D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2016-05-17T00:55:00Z</dcterms:created>
  <dc:creator>Administrator</dc:creator>
  <cp:lastModifiedBy>Administrator</cp:lastModifiedBy>
  <dcterms:modified xsi:type="dcterms:W3CDTF">2016-05-17T01:05:27Z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