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AFE" w:rsidRDefault="00C86AFE">
      <w:pPr>
        <w:pStyle w:val="af3"/>
        <w:spacing w:line="500" w:lineRule="exact"/>
        <w:ind w:firstLineChars="0" w:firstLine="0"/>
        <w:jc w:val="both"/>
        <w:rPr>
          <w:rFonts w:asciiTheme="minorEastAsia" w:eastAsiaTheme="minorEastAsia" w:hAnsiTheme="minorEastAsia" w:cstheme="minorEastAsia" w:hint="eastAsia"/>
          <w:kern w:val="0"/>
          <w:sz w:val="52"/>
          <w:szCs w:val="52"/>
        </w:rPr>
      </w:pPr>
      <w:bookmarkStart w:id="0" w:name="_Toc25761728"/>
      <w:bookmarkStart w:id="1" w:name="_Toc15128"/>
    </w:p>
    <w:p w:rsidR="00C86AFE" w:rsidRDefault="000115DA">
      <w:pPr>
        <w:spacing w:beforeLines="200" w:before="624" w:afterLines="50" w:after="156" w:line="360" w:lineRule="auto"/>
        <w:jc w:val="center"/>
        <w:rPr>
          <w:rFonts w:ascii="仿宋_GB2312" w:hAnsi="DotumChe"/>
          <w:b/>
          <w:sz w:val="72"/>
          <w:szCs w:val="72"/>
        </w:rPr>
      </w:pPr>
      <w:r>
        <w:rPr>
          <w:rFonts w:ascii="仿宋_GB2312" w:hAnsi="DotumChe"/>
          <w:b/>
          <w:noProof/>
          <w:sz w:val="72"/>
          <w:szCs w:val="72"/>
        </w:rPr>
        <w:drawing>
          <wp:inline distT="0" distB="0" distL="114300" distR="114300">
            <wp:extent cx="2657475" cy="2628900"/>
            <wp:effectExtent l="0" t="0" r="9525" b="0"/>
            <wp:docPr id="3" name="图片 2" descr="XIAOHUI"/>
            <wp:cNvGraphicFramePr/>
            <a:graphic xmlns:a="http://schemas.openxmlformats.org/drawingml/2006/main">
              <a:graphicData uri="http://schemas.openxmlformats.org/drawingml/2006/picture">
                <pic:pic xmlns:pic="http://schemas.openxmlformats.org/drawingml/2006/picture">
                  <pic:nvPicPr>
                    <pic:cNvPr id="3" name="图片 2" descr="XIAOHUI"/>
                    <pic:cNvPicPr/>
                  </pic:nvPicPr>
                  <pic:blipFill>
                    <a:blip r:embed="rId10"/>
                    <a:stretch>
                      <a:fillRect/>
                    </a:stretch>
                  </pic:blipFill>
                  <pic:spPr>
                    <a:xfrm>
                      <a:off x="0" y="0"/>
                      <a:ext cx="2657475" cy="2628900"/>
                    </a:xfrm>
                    <a:prstGeom prst="rect">
                      <a:avLst/>
                    </a:prstGeom>
                    <a:noFill/>
                    <a:ln>
                      <a:noFill/>
                    </a:ln>
                  </pic:spPr>
                </pic:pic>
              </a:graphicData>
            </a:graphic>
          </wp:inline>
        </w:drawing>
      </w:r>
    </w:p>
    <w:p w:rsidR="00C86AFE" w:rsidRDefault="000115DA">
      <w:pPr>
        <w:spacing w:beforeLines="200" w:before="624" w:afterLines="50" w:after="156" w:line="360" w:lineRule="auto"/>
        <w:jc w:val="center"/>
        <w:rPr>
          <w:rFonts w:ascii="仿宋_GB2312" w:hAnsi="DotumChe"/>
          <w:b/>
          <w:sz w:val="72"/>
          <w:szCs w:val="72"/>
        </w:rPr>
      </w:pPr>
      <w:r>
        <w:rPr>
          <w:rFonts w:ascii="仿宋_GB2312" w:hAnsi="DotumChe" w:hint="eastAsia"/>
          <w:b/>
          <w:sz w:val="72"/>
          <w:szCs w:val="72"/>
        </w:rPr>
        <w:t>婴幼儿托育服务与管理专业</w:t>
      </w:r>
    </w:p>
    <w:p w:rsidR="00C86AFE" w:rsidRDefault="000115DA">
      <w:pPr>
        <w:spacing w:beforeLines="200" w:before="624" w:afterLines="50" w:after="156" w:line="360" w:lineRule="auto"/>
        <w:jc w:val="center"/>
        <w:rPr>
          <w:rFonts w:ascii="仿宋_GB2312" w:hAnsi="DotumChe"/>
          <w:b/>
          <w:sz w:val="72"/>
          <w:szCs w:val="72"/>
        </w:rPr>
      </w:pPr>
      <w:r>
        <w:rPr>
          <w:rFonts w:ascii="仿宋_GB2312" w:hAnsi="DotumChe" w:hint="eastAsia"/>
          <w:b/>
          <w:sz w:val="72"/>
          <w:szCs w:val="72"/>
        </w:rPr>
        <w:t>人才培养方案</w:t>
      </w:r>
    </w:p>
    <w:p w:rsidR="00C86AFE" w:rsidRDefault="000115DA">
      <w:pPr>
        <w:spacing w:line="360" w:lineRule="auto"/>
        <w:jc w:val="center"/>
        <w:rPr>
          <w:rFonts w:ascii="仿宋_GB2312" w:hAnsi="DotumChe"/>
          <w:b/>
          <w:sz w:val="44"/>
          <w:szCs w:val="44"/>
        </w:rPr>
      </w:pPr>
      <w:r>
        <w:rPr>
          <w:rFonts w:ascii="仿宋_GB2312" w:hAnsi="DotumChe" w:hint="eastAsia"/>
          <w:b/>
          <w:sz w:val="44"/>
          <w:szCs w:val="44"/>
        </w:rPr>
        <w:t>（</w:t>
      </w:r>
      <w:r>
        <w:rPr>
          <w:rFonts w:ascii="仿宋_GB2312" w:hAnsi="DotumChe" w:hint="eastAsia"/>
          <w:b/>
          <w:sz w:val="44"/>
          <w:szCs w:val="44"/>
        </w:rPr>
        <w:t>202</w:t>
      </w:r>
      <w:r>
        <w:rPr>
          <w:rFonts w:ascii="仿宋_GB2312" w:hAnsi="DotumChe" w:hint="eastAsia"/>
          <w:b/>
          <w:sz w:val="44"/>
          <w:szCs w:val="44"/>
        </w:rPr>
        <w:t>2</w:t>
      </w:r>
      <w:r>
        <w:rPr>
          <w:rFonts w:ascii="仿宋_GB2312" w:hAnsi="DotumChe" w:hint="eastAsia"/>
          <w:b/>
          <w:sz w:val="44"/>
          <w:szCs w:val="44"/>
        </w:rPr>
        <w:t>级）</w:t>
      </w:r>
    </w:p>
    <w:p w:rsidR="00C86AFE" w:rsidRDefault="00C86AFE">
      <w:pPr>
        <w:spacing w:line="360" w:lineRule="auto"/>
        <w:jc w:val="center"/>
        <w:rPr>
          <w:rFonts w:ascii="仿宋_GB2312" w:hAnsi="DotumChe"/>
          <w:b/>
          <w:sz w:val="44"/>
          <w:szCs w:val="44"/>
        </w:rPr>
      </w:pPr>
    </w:p>
    <w:p w:rsidR="00C86AFE" w:rsidRDefault="00C86AFE">
      <w:pPr>
        <w:pStyle w:val="ad"/>
        <w:ind w:firstLine="442"/>
        <w:rPr>
          <w:rFonts w:ascii="仿宋_GB2312" w:hAnsi="DotumChe"/>
          <w:b/>
          <w:sz w:val="44"/>
          <w:szCs w:val="44"/>
        </w:rPr>
      </w:pPr>
    </w:p>
    <w:p w:rsidR="00C86AFE" w:rsidRDefault="00C86AFE">
      <w:pPr>
        <w:pStyle w:val="ad"/>
        <w:ind w:firstLine="442"/>
        <w:rPr>
          <w:rFonts w:ascii="仿宋_GB2312" w:hAnsi="DotumChe"/>
          <w:b/>
          <w:sz w:val="44"/>
          <w:szCs w:val="44"/>
        </w:rPr>
      </w:pPr>
    </w:p>
    <w:p w:rsidR="00C86AFE" w:rsidRDefault="00C86AFE">
      <w:pPr>
        <w:spacing w:line="360" w:lineRule="auto"/>
        <w:rPr>
          <w:rFonts w:ascii="仿宋_GB2312" w:hAnsi="DotumChe"/>
          <w:b/>
          <w:sz w:val="44"/>
          <w:szCs w:val="44"/>
        </w:rPr>
      </w:pPr>
    </w:p>
    <w:p w:rsidR="00C86AFE" w:rsidRDefault="00C86AFE">
      <w:pPr>
        <w:spacing w:line="360" w:lineRule="auto"/>
        <w:jc w:val="center"/>
        <w:rPr>
          <w:rFonts w:ascii="仿宋_GB2312" w:hAnsi="DotumChe"/>
          <w:b/>
          <w:sz w:val="44"/>
          <w:szCs w:val="44"/>
        </w:rPr>
      </w:pPr>
    </w:p>
    <w:p w:rsidR="00C86AFE" w:rsidRDefault="000115DA">
      <w:pPr>
        <w:spacing w:afterLines="50" w:after="156" w:line="360" w:lineRule="auto"/>
        <w:jc w:val="center"/>
        <w:rPr>
          <w:rFonts w:ascii="仿宋_GB2312" w:hAnsi="DotumChe"/>
          <w:b/>
          <w:sz w:val="36"/>
          <w:szCs w:val="36"/>
        </w:rPr>
      </w:pPr>
      <w:r>
        <w:rPr>
          <w:rFonts w:ascii="仿宋_GB2312" w:hAnsi="DotumChe" w:hint="eastAsia"/>
          <w:b/>
          <w:sz w:val="36"/>
          <w:szCs w:val="36"/>
        </w:rPr>
        <w:t>医</w:t>
      </w:r>
      <w:r>
        <w:rPr>
          <w:rFonts w:ascii="仿宋_GB2312" w:hAnsi="DotumChe" w:hint="eastAsia"/>
          <w:b/>
          <w:sz w:val="36"/>
          <w:szCs w:val="36"/>
        </w:rPr>
        <w:t>学院编制</w:t>
      </w:r>
    </w:p>
    <w:p w:rsidR="00C86AFE" w:rsidRDefault="000115DA">
      <w:pPr>
        <w:spacing w:line="500" w:lineRule="exact"/>
        <w:jc w:val="center"/>
        <w:rPr>
          <w:rFonts w:asciiTheme="minorEastAsia" w:hAnsiTheme="minorEastAsia" w:cstheme="minorEastAsia"/>
          <w:b/>
          <w:sz w:val="40"/>
          <w:szCs w:val="40"/>
        </w:rPr>
      </w:pPr>
      <w:r>
        <w:rPr>
          <w:rFonts w:ascii="仿宋_GB2312" w:hAnsi="DotumChe" w:hint="eastAsia"/>
          <w:b/>
          <w:sz w:val="36"/>
          <w:szCs w:val="36"/>
        </w:rPr>
        <w:t>202</w:t>
      </w:r>
      <w:r>
        <w:rPr>
          <w:rFonts w:ascii="仿宋_GB2312" w:hAnsi="DotumChe" w:hint="eastAsia"/>
          <w:b/>
          <w:sz w:val="36"/>
          <w:szCs w:val="36"/>
        </w:rPr>
        <w:t>2</w:t>
      </w:r>
      <w:r>
        <w:rPr>
          <w:rFonts w:ascii="仿宋_GB2312" w:hAnsi="DotumChe" w:hint="eastAsia"/>
          <w:b/>
          <w:sz w:val="36"/>
          <w:szCs w:val="36"/>
        </w:rPr>
        <w:t>年</w:t>
      </w:r>
      <w:r>
        <w:rPr>
          <w:rFonts w:ascii="仿宋_GB2312" w:hAnsi="DotumChe" w:hint="eastAsia"/>
          <w:b/>
          <w:sz w:val="36"/>
          <w:szCs w:val="36"/>
        </w:rPr>
        <w:t>8</w:t>
      </w:r>
      <w:r>
        <w:rPr>
          <w:rFonts w:ascii="仿宋_GB2312" w:hAnsi="DotumChe" w:hint="eastAsia"/>
          <w:b/>
          <w:sz w:val="36"/>
          <w:szCs w:val="36"/>
        </w:rPr>
        <w:t>月</w:t>
      </w:r>
    </w:p>
    <w:p w:rsidR="00C86AFE" w:rsidRDefault="000115DA">
      <w:pPr>
        <w:spacing w:line="500" w:lineRule="exact"/>
        <w:jc w:val="center"/>
        <w:rPr>
          <w:rFonts w:ascii="黑体" w:eastAsia="黑体" w:hAnsi="黑体" w:cs="黑体"/>
          <w:b/>
          <w:sz w:val="28"/>
          <w:szCs w:val="28"/>
        </w:rPr>
      </w:pPr>
      <w:bookmarkStart w:id="2" w:name="_Toc73967992"/>
      <w:bookmarkEnd w:id="0"/>
      <w:bookmarkEnd w:id="1"/>
      <w:r>
        <w:rPr>
          <w:rFonts w:ascii="黑体" w:eastAsia="黑体" w:hAnsi="黑体" w:cs="黑体" w:hint="eastAsia"/>
          <w:b/>
          <w:sz w:val="28"/>
          <w:szCs w:val="28"/>
        </w:rPr>
        <w:lastRenderedPageBreak/>
        <w:t>厦门南洋职业学院五年专</w:t>
      </w:r>
    </w:p>
    <w:p w:rsidR="00C86AFE" w:rsidRDefault="000115DA">
      <w:pPr>
        <w:spacing w:line="500" w:lineRule="exact"/>
        <w:jc w:val="center"/>
        <w:rPr>
          <w:rFonts w:ascii="黑体" w:eastAsia="黑体" w:hAnsi="黑体" w:cs="黑体"/>
          <w:b/>
          <w:sz w:val="28"/>
          <w:szCs w:val="28"/>
        </w:rPr>
      </w:pPr>
      <w:r>
        <w:rPr>
          <w:rFonts w:ascii="黑体" w:eastAsia="黑体" w:hAnsi="黑体" w:cs="黑体" w:hint="eastAsia"/>
          <w:b/>
          <w:sz w:val="28"/>
          <w:szCs w:val="28"/>
        </w:rPr>
        <w:t>婴幼儿托育服务与管理</w:t>
      </w:r>
      <w:r>
        <w:rPr>
          <w:rFonts w:ascii="黑体" w:eastAsia="黑体" w:hAnsi="黑体" w:cs="黑体" w:hint="eastAsia"/>
          <w:b/>
          <w:sz w:val="28"/>
          <w:szCs w:val="28"/>
        </w:rPr>
        <w:t>专业人才培养方案</w:t>
      </w:r>
      <w:bookmarkEnd w:id="2"/>
    </w:p>
    <w:p w:rsidR="00C86AFE" w:rsidRDefault="00C86AFE"/>
    <w:p w:rsidR="00C86AFE" w:rsidRDefault="000115DA">
      <w:pPr>
        <w:spacing w:line="500" w:lineRule="exact"/>
        <w:ind w:firstLineChars="200" w:firstLine="422"/>
        <w:rPr>
          <w:rFonts w:ascii="宋体" w:eastAsia="宋体" w:hAnsi="宋体" w:cs="宋体"/>
          <w:b/>
          <w:bCs/>
          <w:sz w:val="21"/>
          <w:szCs w:val="21"/>
        </w:rPr>
      </w:pPr>
      <w:r>
        <w:rPr>
          <w:rFonts w:ascii="宋体" w:eastAsia="宋体" w:hAnsi="宋体" w:cs="宋体" w:hint="eastAsia"/>
          <w:b/>
          <w:bCs/>
          <w:sz w:val="21"/>
          <w:szCs w:val="21"/>
        </w:rPr>
        <w:t>一、</w:t>
      </w:r>
      <w:r>
        <w:rPr>
          <w:rFonts w:ascii="宋体" w:eastAsia="宋体" w:hAnsi="宋体" w:cs="宋体" w:hint="eastAsia"/>
          <w:b/>
          <w:bCs/>
          <w:sz w:val="21"/>
          <w:szCs w:val="21"/>
        </w:rPr>
        <w:t>专业</w:t>
      </w:r>
      <w:r>
        <w:rPr>
          <w:rFonts w:ascii="宋体" w:eastAsia="宋体" w:hAnsi="宋体" w:cs="宋体" w:hint="eastAsia"/>
          <w:b/>
          <w:bCs/>
          <w:sz w:val="21"/>
          <w:szCs w:val="21"/>
        </w:rPr>
        <w:t>代码、招生对象、学制</w:t>
      </w:r>
    </w:p>
    <w:p w:rsidR="00C86AFE" w:rsidRDefault="000115DA">
      <w:pPr>
        <w:spacing w:line="500" w:lineRule="exact"/>
        <w:ind w:firstLineChars="200" w:firstLine="420"/>
        <w:rPr>
          <w:rFonts w:ascii="宋体" w:eastAsia="宋体" w:hAnsi="宋体" w:cs="宋体"/>
          <w:sz w:val="21"/>
          <w:szCs w:val="21"/>
        </w:rPr>
      </w:pPr>
      <w:r>
        <w:rPr>
          <w:rFonts w:ascii="宋体" w:eastAsia="宋体" w:hAnsi="宋体" w:cs="宋体" w:hint="eastAsia"/>
          <w:sz w:val="21"/>
          <w:szCs w:val="21"/>
        </w:rPr>
        <w:t>（一）专业代码：</w:t>
      </w:r>
      <w:r>
        <w:rPr>
          <w:rFonts w:ascii="宋体" w:eastAsia="宋体" w:hAnsi="宋体" w:cs="宋体" w:hint="eastAsia"/>
          <w:sz w:val="21"/>
          <w:szCs w:val="21"/>
        </w:rPr>
        <w:t>520802</w:t>
      </w:r>
      <w:r>
        <w:rPr>
          <w:rFonts w:ascii="宋体" w:eastAsia="宋体" w:hAnsi="宋体" w:cs="宋体" w:hint="eastAsia"/>
          <w:sz w:val="21"/>
          <w:szCs w:val="21"/>
        </w:rPr>
        <w:t>。</w:t>
      </w:r>
    </w:p>
    <w:p w:rsidR="00C86AFE" w:rsidRDefault="000115DA">
      <w:pPr>
        <w:spacing w:line="500" w:lineRule="exact"/>
        <w:ind w:firstLineChars="200" w:firstLine="420"/>
        <w:rPr>
          <w:rFonts w:ascii="宋体" w:eastAsia="宋体" w:hAnsi="宋体" w:cs="宋体"/>
          <w:sz w:val="21"/>
          <w:szCs w:val="21"/>
        </w:rPr>
      </w:pPr>
      <w:r>
        <w:rPr>
          <w:rFonts w:ascii="宋体" w:eastAsia="宋体" w:hAnsi="宋体" w:cs="宋体" w:hint="eastAsia"/>
          <w:sz w:val="21"/>
          <w:szCs w:val="21"/>
        </w:rPr>
        <w:t>（二）招生对象：初中毕业生。</w:t>
      </w:r>
    </w:p>
    <w:p w:rsidR="00C86AFE" w:rsidRDefault="000115DA">
      <w:pPr>
        <w:spacing w:line="500" w:lineRule="exact"/>
        <w:ind w:firstLineChars="200" w:firstLine="420"/>
        <w:rPr>
          <w:rFonts w:ascii="宋体" w:eastAsia="宋体" w:hAnsi="宋体" w:cs="宋体"/>
          <w:sz w:val="21"/>
          <w:szCs w:val="21"/>
        </w:rPr>
      </w:pPr>
      <w:r>
        <w:rPr>
          <w:rFonts w:ascii="宋体" w:eastAsia="宋体" w:hAnsi="宋体" w:cs="宋体" w:hint="eastAsia"/>
          <w:sz w:val="21"/>
          <w:szCs w:val="21"/>
        </w:rPr>
        <w:t>（三）学制：五年。</w:t>
      </w:r>
    </w:p>
    <w:p w:rsidR="00C86AFE" w:rsidRDefault="000115DA">
      <w:pPr>
        <w:spacing w:line="500" w:lineRule="exact"/>
        <w:ind w:firstLineChars="200" w:firstLine="422"/>
        <w:rPr>
          <w:rFonts w:ascii="宋体" w:eastAsia="宋体" w:hAnsi="宋体" w:cs="宋体"/>
          <w:b/>
          <w:bCs/>
          <w:sz w:val="21"/>
          <w:szCs w:val="21"/>
        </w:rPr>
      </w:pPr>
      <w:r>
        <w:rPr>
          <w:rFonts w:ascii="宋体" w:eastAsia="宋体" w:hAnsi="宋体" w:cs="宋体" w:hint="eastAsia"/>
          <w:b/>
          <w:bCs/>
          <w:sz w:val="21"/>
          <w:szCs w:val="21"/>
        </w:rPr>
        <w:t>二、培养目标及基本规格</w:t>
      </w:r>
    </w:p>
    <w:p w:rsidR="00C86AFE" w:rsidRDefault="000115DA">
      <w:pPr>
        <w:spacing w:line="500" w:lineRule="exact"/>
        <w:ind w:firstLineChars="200" w:firstLine="422"/>
        <w:rPr>
          <w:rFonts w:ascii="宋体" w:eastAsia="宋体" w:hAnsi="宋体" w:cs="宋体"/>
          <w:b/>
          <w:bCs/>
          <w:sz w:val="21"/>
          <w:szCs w:val="21"/>
        </w:rPr>
      </w:pPr>
      <w:r>
        <w:rPr>
          <w:rFonts w:ascii="宋体" w:eastAsia="宋体" w:hAnsi="宋体" w:cs="宋体" w:hint="eastAsia"/>
          <w:b/>
          <w:bCs/>
          <w:sz w:val="21"/>
          <w:szCs w:val="21"/>
        </w:rPr>
        <w:t>（一）培养目标</w:t>
      </w:r>
    </w:p>
    <w:p w:rsidR="00C86AFE" w:rsidRDefault="000115DA">
      <w:pPr>
        <w:spacing w:line="500" w:lineRule="exact"/>
        <w:ind w:firstLineChars="200" w:firstLine="420"/>
        <w:rPr>
          <w:rFonts w:ascii="宋体" w:eastAsia="宋体" w:hAnsi="宋体" w:cs="宋体"/>
          <w:sz w:val="21"/>
          <w:szCs w:val="21"/>
        </w:rPr>
      </w:pPr>
      <w:r>
        <w:rPr>
          <w:rFonts w:ascii="宋体" w:eastAsia="宋体" w:hAnsi="宋体" w:cs="宋体" w:hint="eastAsia"/>
          <w:sz w:val="21"/>
          <w:szCs w:val="21"/>
        </w:rPr>
        <w:t>本专业培养德、智、体、美、劳全面发展，具有良好的职业道德和综合素质、较强的专业能力和创新创业能力，掌握婴幼儿卫生保健、健康管理及婴幼儿早期教育的基础知识，具备开展婴幼儿生活照料、安全看护、科学喂养等专业技能，从事婴幼儿照护、婴幼儿健康指导、婴幼儿营养指导、婴幼儿早期教育等工作的高素质技术技能人才。</w:t>
      </w:r>
    </w:p>
    <w:p w:rsidR="00C86AFE" w:rsidRDefault="000115DA">
      <w:pPr>
        <w:spacing w:line="500" w:lineRule="exact"/>
        <w:ind w:firstLineChars="200" w:firstLine="422"/>
        <w:rPr>
          <w:rFonts w:ascii="宋体" w:eastAsia="宋体" w:hAnsi="宋体" w:cs="宋体"/>
          <w:b/>
          <w:bCs/>
          <w:sz w:val="21"/>
          <w:szCs w:val="21"/>
        </w:rPr>
      </w:pPr>
      <w:r>
        <w:rPr>
          <w:rFonts w:ascii="宋体" w:eastAsia="宋体" w:hAnsi="宋体" w:cs="宋体" w:hint="eastAsia"/>
          <w:b/>
          <w:bCs/>
          <w:sz w:val="21"/>
          <w:szCs w:val="21"/>
        </w:rPr>
        <w:t>（二）基本规格</w:t>
      </w:r>
    </w:p>
    <w:p w:rsidR="00C86AFE" w:rsidRDefault="000115DA">
      <w:pPr>
        <w:spacing w:line="500" w:lineRule="exact"/>
        <w:ind w:firstLineChars="200" w:firstLine="420"/>
        <w:rPr>
          <w:rFonts w:ascii="宋体" w:eastAsia="宋体" w:hAnsi="宋体" w:cs="宋体"/>
          <w:sz w:val="21"/>
          <w:szCs w:val="21"/>
        </w:rPr>
      </w:pPr>
      <w:r>
        <w:rPr>
          <w:rFonts w:ascii="宋体" w:eastAsia="宋体" w:hAnsi="宋体" w:cs="宋体" w:hint="eastAsia"/>
          <w:sz w:val="21"/>
          <w:szCs w:val="21"/>
        </w:rPr>
        <w:t>通过专业培养，应达到以下规格要求：</w:t>
      </w:r>
    </w:p>
    <w:p w:rsidR="00C86AFE" w:rsidRDefault="000115DA">
      <w:pPr>
        <w:widowControl/>
        <w:spacing w:line="500" w:lineRule="exact"/>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1.</w:t>
      </w:r>
      <w:r>
        <w:rPr>
          <w:rFonts w:ascii="宋体" w:eastAsia="宋体" w:hAnsi="宋体" w:cs="宋体" w:hint="eastAsia"/>
          <w:b/>
          <w:bCs/>
          <w:sz w:val="21"/>
          <w:szCs w:val="21"/>
        </w:rPr>
        <w:t>素质规格</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1</w:t>
      </w:r>
      <w:r>
        <w:rPr>
          <w:rFonts w:ascii="宋体" w:eastAsia="宋体" w:hAnsi="宋体" w:cs="Times New Roman" w:hint="eastAsia"/>
          <w:sz w:val="21"/>
          <w:szCs w:val="21"/>
        </w:rPr>
        <w:t>）思想素质：坚持四项基本原则，热爱祖国；树立正确的人生价值观，具有良好的道德品质和文明行为习惯，具有自觉学法、懂法、守法意识。</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2</w:t>
      </w:r>
      <w:r>
        <w:rPr>
          <w:rFonts w:ascii="宋体" w:eastAsia="宋体" w:hAnsi="宋体" w:cs="Times New Roman" w:hint="eastAsia"/>
          <w:sz w:val="21"/>
          <w:szCs w:val="21"/>
        </w:rPr>
        <w:t>）职业素质：责任心强，团结协作；具有较好的自学能力、分析问题和解决问题的能力；具有创新精神和开拓意识；具有较强的实际动手能力，能将理论知识应用于具体的实际工作中。</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3</w:t>
      </w:r>
      <w:r>
        <w:rPr>
          <w:rFonts w:ascii="宋体" w:eastAsia="宋体" w:hAnsi="宋体" w:cs="Times New Roman" w:hint="eastAsia"/>
          <w:sz w:val="21"/>
          <w:szCs w:val="21"/>
        </w:rPr>
        <w:t>）人文素质：具有一定的文化艺术修养、语言文字表达和写作能力、信息收集与处理能力。</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4</w:t>
      </w:r>
      <w:r>
        <w:rPr>
          <w:rFonts w:ascii="宋体" w:eastAsia="宋体" w:hAnsi="宋体" w:cs="Times New Roman" w:hint="eastAsia"/>
          <w:sz w:val="21"/>
          <w:szCs w:val="21"/>
        </w:rPr>
        <w:t>）身心素质：掌握现代体育运动基本知识和基本技能，身体健康，达到《大学生体质健康标准》所规定的各项指标，心理健康，人格完善。</w:t>
      </w:r>
    </w:p>
    <w:p w:rsidR="00C86AFE" w:rsidRDefault="000115DA">
      <w:pPr>
        <w:widowControl/>
        <w:spacing w:line="500" w:lineRule="exact"/>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2.</w:t>
      </w:r>
      <w:r>
        <w:rPr>
          <w:rFonts w:ascii="宋体" w:eastAsia="宋体" w:hAnsi="宋体" w:cs="宋体" w:hint="eastAsia"/>
          <w:b/>
          <w:bCs/>
          <w:sz w:val="21"/>
          <w:szCs w:val="21"/>
        </w:rPr>
        <w:t>知识规格</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1</w:t>
      </w:r>
      <w:r>
        <w:rPr>
          <w:rFonts w:ascii="宋体" w:eastAsia="宋体" w:hAnsi="宋体" w:cs="Times New Roman" w:hint="eastAsia"/>
          <w:sz w:val="21"/>
          <w:szCs w:val="21"/>
        </w:rPr>
        <w:t>）熟悉国家、省、市地方性婴幼儿照护相关政策与法律。</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2</w:t>
      </w:r>
      <w:r>
        <w:rPr>
          <w:rFonts w:ascii="宋体" w:eastAsia="宋体" w:hAnsi="宋体" w:cs="Times New Roman" w:hint="eastAsia"/>
          <w:sz w:val="21"/>
          <w:szCs w:val="21"/>
        </w:rPr>
        <w:t>）熟悉托育机构设置标准，了解机构日常运行管理、财务分析和</w:t>
      </w:r>
      <w:r>
        <w:rPr>
          <w:rFonts w:ascii="宋体" w:eastAsia="宋体" w:hAnsi="宋体" w:cs="Times New Roman" w:hint="eastAsia"/>
          <w:sz w:val="21"/>
          <w:szCs w:val="21"/>
        </w:rPr>
        <w:t>风险管理、行业风险分析等基本知识。</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3</w:t>
      </w:r>
      <w:r>
        <w:rPr>
          <w:rFonts w:ascii="宋体" w:eastAsia="宋体" w:hAnsi="宋体" w:cs="Times New Roman" w:hint="eastAsia"/>
          <w:sz w:val="21"/>
          <w:szCs w:val="21"/>
        </w:rPr>
        <w:t>）掌握应急救援、突发公共卫生事件的预防和应急处理等知识。</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4</w:t>
      </w:r>
      <w:r>
        <w:rPr>
          <w:rFonts w:ascii="宋体" w:eastAsia="宋体" w:hAnsi="宋体" w:cs="Times New Roman" w:hint="eastAsia"/>
          <w:sz w:val="21"/>
          <w:szCs w:val="21"/>
        </w:rPr>
        <w:t>）掌握托育机构一日活动流程与服务规范，熟悉环境创设的基本要求。</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lastRenderedPageBreak/>
        <w:t>（</w:t>
      </w:r>
      <w:r>
        <w:rPr>
          <w:rFonts w:ascii="宋体" w:eastAsia="宋体" w:hAnsi="宋体" w:cs="Times New Roman" w:hint="eastAsia"/>
          <w:sz w:val="21"/>
          <w:szCs w:val="21"/>
        </w:rPr>
        <w:t>5</w:t>
      </w:r>
      <w:r>
        <w:rPr>
          <w:rFonts w:ascii="宋体" w:eastAsia="宋体" w:hAnsi="宋体" w:cs="Times New Roman" w:hint="eastAsia"/>
          <w:sz w:val="21"/>
          <w:szCs w:val="21"/>
        </w:rPr>
        <w:t>）掌握婴幼儿生长发育、婴幼儿常见疾病预防等卫生保健知识。</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6</w:t>
      </w:r>
      <w:r>
        <w:rPr>
          <w:rFonts w:ascii="宋体" w:eastAsia="宋体" w:hAnsi="宋体" w:cs="Times New Roman" w:hint="eastAsia"/>
          <w:sz w:val="21"/>
          <w:szCs w:val="21"/>
        </w:rPr>
        <w:t>）掌握婴幼儿常见伤害发生原因、伤害类型以及预防处置等基本知识。</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7</w:t>
      </w:r>
      <w:r>
        <w:rPr>
          <w:rFonts w:ascii="宋体" w:eastAsia="宋体" w:hAnsi="宋体" w:cs="Times New Roman" w:hint="eastAsia"/>
          <w:sz w:val="21"/>
          <w:szCs w:val="21"/>
        </w:rPr>
        <w:t>）掌握睡眠、生活与卫生习惯等基本生活照料知识。</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8</w:t>
      </w:r>
      <w:r>
        <w:rPr>
          <w:rFonts w:ascii="宋体" w:eastAsia="宋体" w:hAnsi="宋体" w:cs="Times New Roman" w:hint="eastAsia"/>
          <w:sz w:val="21"/>
          <w:szCs w:val="21"/>
        </w:rPr>
        <w:t>）熟悉婴幼儿营养需求，掌握膳食营养与科学喂养知识。</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9</w:t>
      </w:r>
      <w:r>
        <w:rPr>
          <w:rFonts w:ascii="宋体" w:eastAsia="宋体" w:hAnsi="宋体" w:cs="Times New Roman" w:hint="eastAsia"/>
          <w:sz w:val="21"/>
          <w:szCs w:val="21"/>
        </w:rPr>
        <w:t>）掌握婴幼儿早期发展、婴幼儿游戏等基本知识。</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10</w:t>
      </w:r>
      <w:r>
        <w:rPr>
          <w:rFonts w:ascii="宋体" w:eastAsia="宋体" w:hAnsi="宋体" w:cs="Times New Roman" w:hint="eastAsia"/>
          <w:sz w:val="21"/>
          <w:szCs w:val="21"/>
        </w:rPr>
        <w:t>）掌握婴幼儿行为观察与记录的基本知识。</w:t>
      </w:r>
    </w:p>
    <w:p w:rsidR="00C86AFE" w:rsidRDefault="000115DA">
      <w:pPr>
        <w:widowControl/>
        <w:spacing w:line="500" w:lineRule="exact"/>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3.</w:t>
      </w:r>
      <w:r>
        <w:rPr>
          <w:rFonts w:ascii="宋体" w:eastAsia="宋体" w:hAnsi="宋体" w:cs="宋体" w:hint="eastAsia"/>
          <w:b/>
          <w:bCs/>
          <w:sz w:val="21"/>
          <w:szCs w:val="21"/>
        </w:rPr>
        <w:t>能力规格</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1</w:t>
      </w:r>
      <w:r>
        <w:rPr>
          <w:rFonts w:ascii="宋体" w:eastAsia="宋体" w:hAnsi="宋体" w:cs="Times New Roman" w:hint="eastAsia"/>
          <w:sz w:val="21"/>
          <w:szCs w:val="21"/>
        </w:rPr>
        <w:t>）具有探究学习、终身学习、分析问题和解决问题的能力。</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2</w:t>
      </w:r>
      <w:r>
        <w:rPr>
          <w:rFonts w:ascii="宋体" w:eastAsia="宋体" w:hAnsi="宋体" w:cs="Times New Roman" w:hint="eastAsia"/>
          <w:sz w:val="21"/>
          <w:szCs w:val="21"/>
        </w:rPr>
        <w:t>）具有良好的文字表达、沟通和团队合作能力。</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3</w:t>
      </w:r>
      <w:r>
        <w:rPr>
          <w:rFonts w:ascii="宋体" w:eastAsia="宋体" w:hAnsi="宋体" w:cs="Times New Roman" w:hint="eastAsia"/>
          <w:sz w:val="21"/>
          <w:szCs w:val="21"/>
        </w:rPr>
        <w:t>）具有一定的文学知识和良好的语言表达能力，具有亲和力，能和婴幼儿进行良好的沟通。</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4</w:t>
      </w:r>
      <w:r>
        <w:rPr>
          <w:rFonts w:ascii="宋体" w:eastAsia="宋体" w:hAnsi="宋体" w:cs="Times New Roman" w:hint="eastAsia"/>
          <w:sz w:val="21"/>
          <w:szCs w:val="21"/>
        </w:rPr>
        <w:t>）具有健康管理能力，懂得婴幼儿卫生与保育、常见疾病预防与护理，具有婴幼儿营养与配餐能力。</w:t>
      </w:r>
      <w:r>
        <w:rPr>
          <w:rFonts w:ascii="宋体" w:eastAsia="宋体" w:hAnsi="宋体" w:cs="Times New Roman" w:hint="eastAsia"/>
          <w:sz w:val="21"/>
          <w:szCs w:val="21"/>
        </w:rPr>
        <w:t xml:space="preserve"> </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5</w:t>
      </w:r>
      <w:r>
        <w:rPr>
          <w:rFonts w:ascii="宋体" w:eastAsia="宋体" w:hAnsi="宋体" w:cs="Times New Roman" w:hint="eastAsia"/>
          <w:sz w:val="21"/>
          <w:szCs w:val="21"/>
        </w:rPr>
        <w:t>）具有设计与组织亲子活动的基本能力，能根据婴幼儿特点及家长要求合理安排活动课程。</w:t>
      </w:r>
      <w:r>
        <w:rPr>
          <w:rFonts w:ascii="宋体" w:eastAsia="宋体" w:hAnsi="宋体" w:cs="Times New Roman" w:hint="eastAsia"/>
          <w:sz w:val="21"/>
          <w:szCs w:val="21"/>
        </w:rPr>
        <w:t xml:space="preserve"> </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6</w:t>
      </w:r>
      <w:r>
        <w:rPr>
          <w:rFonts w:ascii="宋体" w:eastAsia="宋体" w:hAnsi="宋体" w:cs="Times New Roman" w:hint="eastAsia"/>
          <w:sz w:val="21"/>
          <w:szCs w:val="21"/>
        </w:rPr>
        <w:t>）具有对婴幼儿身心发展水平进行观察、记录、评价，并根据评价结果设计个别化教学方案并组织实施的基本能力。</w:t>
      </w:r>
      <w:r>
        <w:rPr>
          <w:rFonts w:ascii="宋体" w:eastAsia="宋体" w:hAnsi="宋体" w:cs="Times New Roman" w:hint="eastAsia"/>
          <w:sz w:val="21"/>
          <w:szCs w:val="21"/>
        </w:rPr>
        <w:t xml:space="preserve"> </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7</w:t>
      </w:r>
      <w:r>
        <w:rPr>
          <w:rFonts w:ascii="宋体" w:eastAsia="宋体" w:hAnsi="宋体" w:cs="Times New Roman" w:hint="eastAsia"/>
          <w:sz w:val="21"/>
          <w:szCs w:val="21"/>
        </w:rPr>
        <w:t>）具有初步的早期教育实践能力，指导婴幼儿艺术活动的能力。</w:t>
      </w:r>
      <w:r>
        <w:rPr>
          <w:rFonts w:ascii="宋体" w:eastAsia="宋体" w:hAnsi="宋体" w:cs="Times New Roman" w:hint="eastAsia"/>
          <w:sz w:val="21"/>
          <w:szCs w:val="21"/>
        </w:rPr>
        <w:t xml:space="preserve"> </w:t>
      </w:r>
    </w:p>
    <w:p w:rsidR="00C86AFE" w:rsidRDefault="000115DA">
      <w:pPr>
        <w:widowControl/>
        <w:spacing w:line="500" w:lineRule="exact"/>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sz w:val="21"/>
          <w:szCs w:val="21"/>
        </w:rPr>
        <w:t>8</w:t>
      </w:r>
      <w:r>
        <w:rPr>
          <w:rFonts w:ascii="宋体" w:eastAsia="宋体" w:hAnsi="宋体" w:cs="Times New Roman" w:hint="eastAsia"/>
          <w:sz w:val="21"/>
          <w:szCs w:val="21"/>
        </w:rPr>
        <w:t>）秉承“回应性照护”原则，能密切关注婴幼儿的动作、声音等线索，通过肌肤接触、眼神、微笑、语言等形式对婴幼儿的需求做出回应能力。</w:t>
      </w:r>
    </w:p>
    <w:p w:rsidR="00C86AFE" w:rsidRDefault="000115DA">
      <w:pPr>
        <w:spacing w:line="500" w:lineRule="exact"/>
        <w:ind w:firstLineChars="200" w:firstLine="422"/>
        <w:rPr>
          <w:rFonts w:ascii="宋体" w:eastAsia="宋体" w:hAnsi="宋体" w:cs="宋体"/>
          <w:b/>
          <w:bCs/>
          <w:sz w:val="21"/>
          <w:szCs w:val="21"/>
        </w:rPr>
      </w:pPr>
      <w:r>
        <w:rPr>
          <w:rFonts w:ascii="宋体" w:eastAsia="宋体" w:hAnsi="宋体" w:cs="宋体" w:hint="eastAsia"/>
          <w:b/>
          <w:bCs/>
          <w:sz w:val="21"/>
          <w:szCs w:val="21"/>
        </w:rPr>
        <w:t>三、职业面向与证书</w:t>
      </w:r>
    </w:p>
    <w:p w:rsidR="00C86AFE" w:rsidRDefault="000115DA">
      <w:pPr>
        <w:spacing w:line="500" w:lineRule="exact"/>
        <w:ind w:firstLineChars="200" w:firstLine="422"/>
        <w:rPr>
          <w:rFonts w:ascii="宋体" w:eastAsia="宋体" w:hAnsi="宋体" w:cs="宋体"/>
          <w:b/>
          <w:bCs/>
          <w:sz w:val="21"/>
          <w:szCs w:val="21"/>
        </w:rPr>
      </w:pPr>
      <w:r>
        <w:rPr>
          <w:rFonts w:ascii="宋体" w:eastAsia="宋体" w:hAnsi="宋体" w:cs="宋体" w:hint="eastAsia"/>
          <w:b/>
          <w:bCs/>
          <w:sz w:val="21"/>
          <w:szCs w:val="21"/>
        </w:rPr>
        <w:t>（一）职业面向</w:t>
      </w:r>
    </w:p>
    <w:p w:rsidR="00C86AFE" w:rsidRDefault="000115DA">
      <w:pPr>
        <w:spacing w:line="500" w:lineRule="exact"/>
        <w:ind w:firstLineChars="200" w:firstLine="420"/>
        <w:rPr>
          <w:sz w:val="21"/>
          <w:szCs w:val="21"/>
        </w:rPr>
      </w:pPr>
      <w:r>
        <w:rPr>
          <w:rFonts w:hint="eastAsia"/>
          <w:sz w:val="21"/>
          <w:szCs w:val="21"/>
        </w:rPr>
        <w:t>主要就业面向：托育机构、幼儿园、健康管理机构，还可在社区卫生儿保所、月子会所等从事相关的管理工作。</w:t>
      </w:r>
    </w:p>
    <w:p w:rsidR="00C86AFE" w:rsidRDefault="000115DA">
      <w:pPr>
        <w:spacing w:line="500" w:lineRule="exact"/>
        <w:ind w:firstLineChars="200" w:firstLine="420"/>
        <w:rPr>
          <w:sz w:val="21"/>
          <w:szCs w:val="21"/>
        </w:rPr>
      </w:pPr>
      <w:r>
        <w:rPr>
          <w:rFonts w:hint="eastAsia"/>
          <w:sz w:val="21"/>
          <w:szCs w:val="21"/>
        </w:rPr>
        <w:t>初始岗位：托育园教师、幼儿园教师、早教指导师、行政管理人员、育婴员。</w:t>
      </w:r>
    </w:p>
    <w:p w:rsidR="00C86AFE" w:rsidRDefault="000115DA">
      <w:pPr>
        <w:spacing w:line="500" w:lineRule="exact"/>
        <w:ind w:firstLineChars="200" w:firstLine="420"/>
        <w:rPr>
          <w:sz w:val="21"/>
          <w:szCs w:val="21"/>
        </w:rPr>
      </w:pPr>
      <w:r>
        <w:rPr>
          <w:rFonts w:hint="eastAsia"/>
          <w:sz w:val="21"/>
          <w:szCs w:val="21"/>
        </w:rPr>
        <w:t>目标岗位：托育园、幼儿园、早教中心主任、年段长、健康管理师、家庭教育指导师。</w:t>
      </w:r>
    </w:p>
    <w:p w:rsidR="00C86AFE" w:rsidRDefault="000115DA">
      <w:pPr>
        <w:spacing w:line="500" w:lineRule="exact"/>
        <w:ind w:firstLineChars="200" w:firstLine="420"/>
        <w:rPr>
          <w:sz w:val="21"/>
          <w:szCs w:val="21"/>
        </w:rPr>
      </w:pPr>
      <w:r>
        <w:rPr>
          <w:rFonts w:hint="eastAsia"/>
          <w:sz w:val="21"/>
          <w:szCs w:val="21"/>
        </w:rPr>
        <w:t>发展岗位：托育园、幼儿园、早教中心副园长、园长、健康机构专业管理人员。</w:t>
      </w:r>
    </w:p>
    <w:p w:rsidR="00C86AFE" w:rsidRDefault="000115DA">
      <w:pPr>
        <w:spacing w:line="500" w:lineRule="exact"/>
        <w:ind w:firstLineChars="200" w:firstLine="422"/>
        <w:rPr>
          <w:rFonts w:ascii="宋体" w:eastAsia="宋体" w:hAnsi="宋体" w:cs="宋体"/>
          <w:b/>
          <w:bCs/>
          <w:sz w:val="21"/>
          <w:szCs w:val="21"/>
        </w:rPr>
      </w:pPr>
      <w:r>
        <w:rPr>
          <w:rFonts w:ascii="宋体" w:eastAsia="宋体" w:hAnsi="宋体" w:cs="宋体" w:hint="eastAsia"/>
          <w:b/>
          <w:bCs/>
          <w:sz w:val="21"/>
          <w:szCs w:val="21"/>
        </w:rPr>
        <w:t>（二）基本技能与职业资格证书</w:t>
      </w:r>
    </w:p>
    <w:p w:rsidR="00C86AFE" w:rsidRDefault="000115DA">
      <w:pPr>
        <w:spacing w:line="500" w:lineRule="exact"/>
        <w:ind w:firstLineChars="200" w:firstLine="480"/>
        <w:rPr>
          <w:sz w:val="21"/>
          <w:szCs w:val="21"/>
        </w:rPr>
      </w:pPr>
      <w:r>
        <w:rPr>
          <w:rFonts w:hint="eastAsia"/>
          <w:szCs w:val="21"/>
        </w:rPr>
        <w:t xml:space="preserve"> </w:t>
      </w:r>
      <w:r>
        <w:rPr>
          <w:rFonts w:hint="eastAsia"/>
          <w:sz w:val="21"/>
          <w:szCs w:val="21"/>
        </w:rPr>
        <w:t>该培养方案既强调基本技能要求，同时也融入了岗位职业资格证书的要求，在学习期间，可以参加下列基本技能与职业资格证书考试：</w:t>
      </w:r>
      <w:r>
        <w:rPr>
          <w:rFonts w:hint="eastAsia"/>
          <w:sz w:val="21"/>
          <w:szCs w:val="21"/>
        </w:rPr>
        <w:t xml:space="preserve"> </w:t>
      </w:r>
    </w:p>
    <w:p w:rsidR="00C86AFE" w:rsidRDefault="000115DA">
      <w:pPr>
        <w:spacing w:line="500" w:lineRule="exact"/>
        <w:ind w:firstLineChars="200" w:firstLine="422"/>
        <w:rPr>
          <w:b/>
          <w:bCs/>
          <w:sz w:val="21"/>
          <w:szCs w:val="21"/>
        </w:rPr>
      </w:pPr>
      <w:r>
        <w:rPr>
          <w:rFonts w:hint="eastAsia"/>
          <w:b/>
          <w:bCs/>
          <w:sz w:val="21"/>
          <w:szCs w:val="21"/>
        </w:rPr>
        <w:lastRenderedPageBreak/>
        <w:t>1</w:t>
      </w:r>
      <w:r>
        <w:rPr>
          <w:rFonts w:hint="eastAsia"/>
          <w:b/>
          <w:bCs/>
          <w:sz w:val="21"/>
          <w:szCs w:val="21"/>
        </w:rPr>
        <w:t>．基本技能证书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8"/>
        <w:gridCol w:w="2160"/>
        <w:gridCol w:w="2520"/>
      </w:tblGrid>
      <w:tr w:rsidR="00C86AFE">
        <w:trPr>
          <w:trHeight w:val="372"/>
          <w:jc w:val="center"/>
        </w:trPr>
        <w:tc>
          <w:tcPr>
            <w:tcW w:w="3668"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证书项目</w:t>
            </w:r>
          </w:p>
        </w:tc>
        <w:tc>
          <w:tcPr>
            <w:tcW w:w="2160"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发证部门</w:t>
            </w:r>
          </w:p>
        </w:tc>
        <w:tc>
          <w:tcPr>
            <w:tcW w:w="2520"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建议考证时间</w:t>
            </w:r>
          </w:p>
        </w:tc>
      </w:tr>
      <w:tr w:rsidR="00C86AFE">
        <w:trPr>
          <w:trHeight w:val="659"/>
          <w:jc w:val="center"/>
        </w:trPr>
        <w:tc>
          <w:tcPr>
            <w:tcW w:w="3668"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全国计算机等级考试一级证书</w:t>
            </w:r>
          </w:p>
        </w:tc>
        <w:tc>
          <w:tcPr>
            <w:tcW w:w="2160"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教育部考试中心</w:t>
            </w:r>
          </w:p>
        </w:tc>
        <w:tc>
          <w:tcPr>
            <w:tcW w:w="2520"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第五学期后考证</w:t>
            </w:r>
          </w:p>
        </w:tc>
      </w:tr>
    </w:tbl>
    <w:p w:rsidR="00C86AFE" w:rsidRDefault="000115DA">
      <w:pPr>
        <w:spacing w:line="500" w:lineRule="exact"/>
        <w:ind w:firstLineChars="200" w:firstLine="422"/>
        <w:rPr>
          <w:rFonts w:ascii="宋体" w:eastAsia="宋体" w:hAnsi="宋体" w:cs="宋体"/>
          <w:b/>
          <w:bCs/>
          <w:sz w:val="21"/>
          <w:szCs w:val="21"/>
        </w:rPr>
      </w:pPr>
      <w:r>
        <w:rPr>
          <w:rFonts w:ascii="宋体" w:eastAsia="宋体" w:hAnsi="宋体" w:cs="宋体" w:hint="eastAsia"/>
          <w:b/>
          <w:bCs/>
          <w:sz w:val="21"/>
          <w:szCs w:val="21"/>
        </w:rPr>
        <w:t>2.</w:t>
      </w:r>
      <w:r>
        <w:rPr>
          <w:rFonts w:ascii="宋体" w:eastAsia="宋体" w:hAnsi="宋体" w:cs="宋体" w:hint="eastAsia"/>
          <w:b/>
          <w:bCs/>
          <w:sz w:val="21"/>
          <w:szCs w:val="21"/>
        </w:rPr>
        <w:t>职业资格证书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3390"/>
        <w:gridCol w:w="2092"/>
      </w:tblGrid>
      <w:tr w:rsidR="00C86AFE">
        <w:trPr>
          <w:trHeight w:val="628"/>
          <w:jc w:val="center"/>
        </w:trPr>
        <w:tc>
          <w:tcPr>
            <w:tcW w:w="2866"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证书项目</w:t>
            </w:r>
          </w:p>
        </w:tc>
        <w:tc>
          <w:tcPr>
            <w:tcW w:w="3390"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发证部门</w:t>
            </w:r>
          </w:p>
        </w:tc>
        <w:tc>
          <w:tcPr>
            <w:tcW w:w="2092"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建议考证时间</w:t>
            </w:r>
          </w:p>
        </w:tc>
      </w:tr>
      <w:tr w:rsidR="00C86AFE">
        <w:trPr>
          <w:trHeight w:val="525"/>
          <w:jc w:val="center"/>
        </w:trPr>
        <w:tc>
          <w:tcPr>
            <w:tcW w:w="2866"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1+X</w:t>
            </w:r>
            <w:r>
              <w:rPr>
                <w:rFonts w:ascii="宋体" w:eastAsia="宋体" w:hAnsi="宋体" w:cs="宋体" w:hint="eastAsia"/>
                <w:sz w:val="21"/>
                <w:szCs w:val="21"/>
              </w:rPr>
              <w:t>幼儿照护（中级）</w:t>
            </w:r>
          </w:p>
        </w:tc>
        <w:tc>
          <w:tcPr>
            <w:tcW w:w="3390"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湖南金职伟业母婴护理有限公司</w:t>
            </w:r>
          </w:p>
        </w:tc>
        <w:tc>
          <w:tcPr>
            <w:tcW w:w="2092"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第</w:t>
            </w:r>
            <w:r>
              <w:rPr>
                <w:rFonts w:ascii="宋体" w:eastAsia="宋体" w:hAnsi="宋体" w:cs="宋体" w:hint="eastAsia"/>
                <w:sz w:val="21"/>
                <w:szCs w:val="21"/>
              </w:rPr>
              <w:t>六</w:t>
            </w:r>
            <w:r>
              <w:rPr>
                <w:rFonts w:ascii="宋体" w:eastAsia="宋体" w:hAnsi="宋体" w:cs="宋体" w:hint="eastAsia"/>
                <w:sz w:val="21"/>
                <w:szCs w:val="21"/>
              </w:rPr>
              <w:t>学期后考证</w:t>
            </w:r>
          </w:p>
        </w:tc>
      </w:tr>
      <w:tr w:rsidR="00C86AFE">
        <w:trPr>
          <w:trHeight w:val="525"/>
          <w:jc w:val="center"/>
        </w:trPr>
        <w:tc>
          <w:tcPr>
            <w:tcW w:w="2866" w:type="dxa"/>
            <w:tcBorders>
              <w:top w:val="single" w:sz="4" w:space="0" w:color="auto"/>
              <w:left w:val="single" w:sz="4" w:space="0" w:color="auto"/>
              <w:bottom w:val="single" w:sz="4" w:space="0" w:color="auto"/>
              <w:right w:val="single" w:sz="4" w:space="0" w:color="auto"/>
            </w:tcBorders>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育婴员资格证（高级）</w:t>
            </w:r>
          </w:p>
        </w:tc>
        <w:tc>
          <w:tcPr>
            <w:tcW w:w="3390" w:type="dxa"/>
            <w:tcBorders>
              <w:top w:val="single" w:sz="4" w:space="0" w:color="auto"/>
              <w:left w:val="single" w:sz="4" w:space="0" w:color="auto"/>
              <w:bottom w:val="single" w:sz="4" w:space="0" w:color="auto"/>
              <w:right w:val="single" w:sz="4" w:space="0" w:color="auto"/>
            </w:tcBorders>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福建省教育学院</w:t>
            </w:r>
          </w:p>
        </w:tc>
        <w:tc>
          <w:tcPr>
            <w:tcW w:w="2092"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第</w:t>
            </w:r>
            <w:r>
              <w:rPr>
                <w:rFonts w:ascii="宋体" w:eastAsia="宋体" w:hAnsi="宋体" w:cs="宋体" w:hint="eastAsia"/>
                <w:sz w:val="21"/>
                <w:szCs w:val="21"/>
              </w:rPr>
              <w:t>七</w:t>
            </w:r>
            <w:r>
              <w:rPr>
                <w:rFonts w:ascii="宋体" w:eastAsia="宋体" w:hAnsi="宋体" w:cs="宋体" w:hint="eastAsia"/>
                <w:sz w:val="21"/>
                <w:szCs w:val="21"/>
              </w:rPr>
              <w:t>学期后考证</w:t>
            </w:r>
          </w:p>
        </w:tc>
      </w:tr>
      <w:tr w:rsidR="00C86AFE">
        <w:trPr>
          <w:trHeight w:val="525"/>
          <w:jc w:val="center"/>
        </w:trPr>
        <w:tc>
          <w:tcPr>
            <w:tcW w:w="2866" w:type="dxa"/>
            <w:tcBorders>
              <w:top w:val="single" w:sz="4" w:space="0" w:color="auto"/>
              <w:left w:val="single" w:sz="4" w:space="0" w:color="auto"/>
              <w:bottom w:val="single" w:sz="4" w:space="0" w:color="auto"/>
              <w:right w:val="single" w:sz="4" w:space="0" w:color="auto"/>
            </w:tcBorders>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家庭教育指导师</w:t>
            </w:r>
          </w:p>
        </w:tc>
        <w:tc>
          <w:tcPr>
            <w:tcW w:w="3390" w:type="dxa"/>
            <w:tcBorders>
              <w:top w:val="single" w:sz="4" w:space="0" w:color="auto"/>
              <w:left w:val="single" w:sz="4" w:space="0" w:color="auto"/>
              <w:bottom w:val="single" w:sz="4" w:space="0" w:color="auto"/>
              <w:right w:val="single" w:sz="4" w:space="0" w:color="auto"/>
            </w:tcBorders>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厦门市职业技能鉴定指导中心</w:t>
            </w:r>
          </w:p>
        </w:tc>
        <w:tc>
          <w:tcPr>
            <w:tcW w:w="2092"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第</w:t>
            </w:r>
            <w:r>
              <w:rPr>
                <w:rFonts w:ascii="宋体" w:eastAsia="宋体" w:hAnsi="宋体" w:cs="宋体" w:hint="eastAsia"/>
                <w:sz w:val="21"/>
                <w:szCs w:val="21"/>
              </w:rPr>
              <w:t>七</w:t>
            </w:r>
            <w:r>
              <w:rPr>
                <w:rFonts w:ascii="宋体" w:eastAsia="宋体" w:hAnsi="宋体" w:cs="宋体" w:hint="eastAsia"/>
                <w:sz w:val="21"/>
                <w:szCs w:val="21"/>
              </w:rPr>
              <w:t>学期后考证</w:t>
            </w:r>
          </w:p>
        </w:tc>
      </w:tr>
      <w:tr w:rsidR="00C86AFE">
        <w:trPr>
          <w:trHeight w:val="525"/>
          <w:jc w:val="center"/>
        </w:trPr>
        <w:tc>
          <w:tcPr>
            <w:tcW w:w="2866"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幼儿教师资格证</w:t>
            </w:r>
          </w:p>
        </w:tc>
        <w:tc>
          <w:tcPr>
            <w:tcW w:w="3390"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教育部考试中心</w:t>
            </w:r>
          </w:p>
        </w:tc>
        <w:tc>
          <w:tcPr>
            <w:tcW w:w="2092"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sz w:val="21"/>
                <w:szCs w:val="21"/>
              </w:rPr>
              <w:t>第</w:t>
            </w:r>
            <w:r>
              <w:rPr>
                <w:rFonts w:ascii="宋体" w:eastAsia="宋体" w:hAnsi="宋体" w:cs="宋体" w:hint="eastAsia"/>
                <w:sz w:val="21"/>
                <w:szCs w:val="21"/>
              </w:rPr>
              <w:t>八</w:t>
            </w:r>
            <w:r>
              <w:rPr>
                <w:rFonts w:ascii="宋体" w:eastAsia="宋体" w:hAnsi="宋体" w:cs="宋体" w:hint="eastAsia"/>
                <w:sz w:val="21"/>
                <w:szCs w:val="21"/>
              </w:rPr>
              <w:t>学期后考证</w:t>
            </w:r>
          </w:p>
        </w:tc>
      </w:tr>
      <w:tr w:rsidR="00C86AFE">
        <w:trPr>
          <w:trHeight w:val="525"/>
          <w:jc w:val="center"/>
        </w:trPr>
        <w:tc>
          <w:tcPr>
            <w:tcW w:w="2866" w:type="dxa"/>
            <w:tcBorders>
              <w:top w:val="single" w:sz="4" w:space="0" w:color="auto"/>
              <w:left w:val="single" w:sz="4" w:space="0" w:color="auto"/>
              <w:bottom w:val="single" w:sz="4" w:space="0" w:color="auto"/>
              <w:right w:val="single" w:sz="4" w:space="0" w:color="auto"/>
            </w:tcBorders>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早期教育指导师</w:t>
            </w:r>
          </w:p>
        </w:tc>
        <w:tc>
          <w:tcPr>
            <w:tcW w:w="3390" w:type="dxa"/>
            <w:tcBorders>
              <w:top w:val="single" w:sz="4" w:space="0" w:color="auto"/>
              <w:left w:val="single" w:sz="4" w:space="0" w:color="auto"/>
              <w:bottom w:val="single" w:sz="4" w:space="0" w:color="auto"/>
              <w:right w:val="single" w:sz="4" w:space="0" w:color="auto"/>
            </w:tcBorders>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厦门市职业技能鉴定指导中心</w:t>
            </w:r>
          </w:p>
        </w:tc>
        <w:tc>
          <w:tcPr>
            <w:tcW w:w="2092"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第</w:t>
            </w:r>
            <w:r>
              <w:rPr>
                <w:rFonts w:ascii="宋体" w:eastAsia="宋体" w:hAnsi="宋体" w:cs="宋体" w:hint="eastAsia"/>
                <w:sz w:val="21"/>
                <w:szCs w:val="21"/>
              </w:rPr>
              <w:t>八</w:t>
            </w:r>
            <w:r>
              <w:rPr>
                <w:rFonts w:ascii="宋体" w:eastAsia="宋体" w:hAnsi="宋体" w:cs="宋体" w:hint="eastAsia"/>
                <w:sz w:val="21"/>
                <w:szCs w:val="21"/>
              </w:rPr>
              <w:t>学期后考证</w:t>
            </w:r>
          </w:p>
        </w:tc>
      </w:tr>
      <w:tr w:rsidR="00C86AFE">
        <w:trPr>
          <w:trHeight w:val="525"/>
          <w:jc w:val="center"/>
        </w:trPr>
        <w:tc>
          <w:tcPr>
            <w:tcW w:w="2866" w:type="dxa"/>
            <w:tcBorders>
              <w:top w:val="single" w:sz="4" w:space="0" w:color="auto"/>
              <w:left w:val="single" w:sz="4" w:space="0" w:color="auto"/>
              <w:bottom w:val="single" w:sz="4" w:space="0" w:color="auto"/>
              <w:right w:val="single" w:sz="4" w:space="0" w:color="auto"/>
            </w:tcBorders>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健康管理师</w:t>
            </w:r>
          </w:p>
        </w:tc>
        <w:tc>
          <w:tcPr>
            <w:tcW w:w="3390" w:type="dxa"/>
            <w:tcBorders>
              <w:top w:val="single" w:sz="4" w:space="0" w:color="auto"/>
              <w:left w:val="single" w:sz="4" w:space="0" w:color="auto"/>
              <w:bottom w:val="single" w:sz="4" w:space="0" w:color="auto"/>
              <w:right w:val="single" w:sz="4" w:space="0" w:color="auto"/>
            </w:tcBorders>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福建省人才开发中心</w:t>
            </w:r>
          </w:p>
        </w:tc>
        <w:tc>
          <w:tcPr>
            <w:tcW w:w="2092"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第</w:t>
            </w:r>
            <w:r>
              <w:rPr>
                <w:rFonts w:ascii="宋体" w:eastAsia="宋体" w:hAnsi="宋体" w:cs="宋体" w:hint="eastAsia"/>
                <w:sz w:val="21"/>
                <w:szCs w:val="21"/>
              </w:rPr>
              <w:t>八</w:t>
            </w:r>
            <w:r>
              <w:rPr>
                <w:rFonts w:ascii="宋体" w:eastAsia="宋体" w:hAnsi="宋体" w:cs="宋体" w:hint="eastAsia"/>
                <w:sz w:val="21"/>
                <w:szCs w:val="21"/>
              </w:rPr>
              <w:t>学期后考证</w:t>
            </w:r>
          </w:p>
        </w:tc>
      </w:tr>
    </w:tbl>
    <w:p w:rsidR="00C86AFE" w:rsidRDefault="000115DA">
      <w:pPr>
        <w:spacing w:line="500" w:lineRule="exact"/>
        <w:ind w:firstLineChars="200" w:firstLine="422"/>
        <w:rPr>
          <w:rFonts w:ascii="宋体" w:eastAsia="宋体" w:hAnsi="宋体" w:cs="宋体"/>
          <w:b/>
          <w:bCs/>
          <w:sz w:val="21"/>
          <w:szCs w:val="21"/>
        </w:rPr>
      </w:pPr>
      <w:r>
        <w:rPr>
          <w:rFonts w:ascii="宋体" w:eastAsia="宋体" w:hAnsi="宋体" w:cs="宋体" w:hint="eastAsia"/>
          <w:b/>
          <w:bCs/>
          <w:sz w:val="21"/>
          <w:szCs w:val="21"/>
        </w:rPr>
        <w:t>四、知识结构、能力结构与要求</w:t>
      </w:r>
    </w:p>
    <w:p w:rsidR="00C86AFE" w:rsidRDefault="000115DA">
      <w:pPr>
        <w:spacing w:line="500" w:lineRule="exact"/>
        <w:ind w:firstLineChars="200" w:firstLine="420"/>
        <w:rPr>
          <w:sz w:val="21"/>
          <w:szCs w:val="21"/>
        </w:rPr>
      </w:pPr>
      <w:r>
        <w:rPr>
          <w:rFonts w:hint="eastAsia"/>
          <w:sz w:val="21"/>
          <w:szCs w:val="21"/>
        </w:rPr>
        <w:t>根据本专业职业面向，通过调研社会对本专业人才的职业岗位能力的需求，同时结合现行的有关国家职业标准，将岗位所需的能力进行分解，确定本专业人才的知识结构、能力结构及要求（包括素质要求、能力要求、知识要求），可以用下面的《课程与岗位能力分析对照表》来表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4"/>
        <w:gridCol w:w="3091"/>
        <w:gridCol w:w="2461"/>
        <w:gridCol w:w="1515"/>
      </w:tblGrid>
      <w:tr w:rsidR="00C86AFE">
        <w:trPr>
          <w:trHeight w:val="1386"/>
          <w:jc w:val="center"/>
        </w:trPr>
        <w:tc>
          <w:tcPr>
            <w:tcW w:w="567"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b/>
                <w:szCs w:val="21"/>
              </w:rPr>
            </w:pPr>
            <w:r>
              <w:rPr>
                <w:rFonts w:hint="eastAsia"/>
                <w:b/>
                <w:szCs w:val="21"/>
              </w:rPr>
              <w:t>岗位</w:t>
            </w:r>
            <w:r>
              <w:rPr>
                <w:b/>
                <w:szCs w:val="21"/>
              </w:rPr>
              <w:t>(</w:t>
            </w:r>
            <w:r>
              <w:rPr>
                <w:rFonts w:hint="eastAsia"/>
                <w:b/>
                <w:szCs w:val="21"/>
              </w:rPr>
              <w:t>群</w:t>
            </w:r>
            <w:r>
              <w:rPr>
                <w:b/>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b/>
                <w:szCs w:val="21"/>
              </w:rPr>
            </w:pPr>
            <w:r>
              <w:rPr>
                <w:rFonts w:hint="eastAsia"/>
                <w:b/>
                <w:szCs w:val="21"/>
              </w:rPr>
              <w:t>专业培养目标要求的岗位能力、素质</w:t>
            </w:r>
            <w:r>
              <w:rPr>
                <w:b/>
                <w:szCs w:val="21"/>
              </w:rPr>
              <w:t>(</w:t>
            </w:r>
            <w:r>
              <w:rPr>
                <w:rFonts w:hint="eastAsia"/>
                <w:b/>
                <w:szCs w:val="21"/>
              </w:rPr>
              <w:t>素养</w:t>
            </w:r>
            <w:r>
              <w:rPr>
                <w:b/>
                <w:szCs w:val="21"/>
              </w:rPr>
              <w:t>)</w:t>
            </w:r>
          </w:p>
        </w:tc>
        <w:tc>
          <w:tcPr>
            <w:tcW w:w="3091"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b/>
                <w:szCs w:val="21"/>
              </w:rPr>
            </w:pPr>
            <w:r>
              <w:rPr>
                <w:rFonts w:hint="eastAsia"/>
                <w:b/>
                <w:szCs w:val="21"/>
              </w:rPr>
              <w:t>知识要求</w:t>
            </w:r>
          </w:p>
        </w:tc>
        <w:tc>
          <w:tcPr>
            <w:tcW w:w="2461"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b/>
                <w:szCs w:val="21"/>
              </w:rPr>
            </w:pPr>
            <w:r>
              <w:rPr>
                <w:rFonts w:hint="eastAsia"/>
                <w:b/>
                <w:szCs w:val="21"/>
              </w:rPr>
              <w:t>对应课程或项目</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360" w:lineRule="auto"/>
              <w:jc w:val="center"/>
              <w:rPr>
                <w:b/>
                <w:szCs w:val="21"/>
              </w:rPr>
            </w:pPr>
            <w:r>
              <w:rPr>
                <w:rFonts w:hint="eastAsia"/>
                <w:b/>
                <w:szCs w:val="21"/>
              </w:rPr>
              <w:t>获取职业资格证书</w:t>
            </w:r>
          </w:p>
          <w:p w:rsidR="00C86AFE" w:rsidRDefault="000115DA">
            <w:pPr>
              <w:spacing w:line="360" w:lineRule="auto"/>
              <w:jc w:val="center"/>
              <w:rPr>
                <w:b/>
                <w:szCs w:val="21"/>
              </w:rPr>
            </w:pPr>
            <w:r>
              <w:rPr>
                <w:rFonts w:hint="eastAsia"/>
                <w:b/>
                <w:szCs w:val="21"/>
              </w:rPr>
              <w:t>项目及等级</w:t>
            </w:r>
          </w:p>
        </w:tc>
      </w:tr>
      <w:tr w:rsidR="00C86AFE">
        <w:trPr>
          <w:trHeight w:val="255"/>
          <w:jc w:val="center"/>
        </w:trPr>
        <w:tc>
          <w:tcPr>
            <w:tcW w:w="567" w:type="dxa"/>
            <w:vMerge w:val="restart"/>
            <w:tcBorders>
              <w:top w:val="single" w:sz="4" w:space="0" w:color="auto"/>
              <w:left w:val="single" w:sz="4" w:space="0" w:color="auto"/>
              <w:right w:val="single" w:sz="4" w:space="0" w:color="auto"/>
            </w:tcBorders>
            <w:vAlign w:val="center"/>
          </w:tcPr>
          <w:p w:rsidR="00C86AFE" w:rsidRDefault="000115DA">
            <w:pPr>
              <w:spacing w:line="360" w:lineRule="auto"/>
              <w:jc w:val="center"/>
              <w:rPr>
                <w:sz w:val="18"/>
                <w:szCs w:val="18"/>
              </w:rPr>
            </w:pPr>
            <w:r>
              <w:rPr>
                <w:rFonts w:hint="eastAsia"/>
                <w:sz w:val="18"/>
                <w:szCs w:val="18"/>
              </w:rPr>
              <w:t>通用能力素质</w:t>
            </w:r>
            <w:r>
              <w:rPr>
                <w:sz w:val="18"/>
                <w:szCs w:val="18"/>
              </w:rPr>
              <w:t>(</w:t>
            </w:r>
            <w:r>
              <w:rPr>
                <w:rFonts w:hint="eastAsia"/>
                <w:sz w:val="18"/>
                <w:szCs w:val="18"/>
              </w:rPr>
              <w:t>素养</w:t>
            </w:r>
            <w:r>
              <w:rPr>
                <w:sz w:val="18"/>
                <w:szCs w:val="18"/>
              </w:rPr>
              <w:t>)</w:t>
            </w:r>
          </w:p>
          <w:p w:rsidR="00C86AFE" w:rsidRDefault="00C86AFE">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素质素养</w:t>
            </w:r>
            <w:r>
              <w:rPr>
                <w:rFonts w:ascii="宋体" w:eastAsia="宋体" w:hAnsi="宋体" w:cs="宋体" w:hint="eastAsia"/>
                <w:sz w:val="18"/>
                <w:szCs w:val="18"/>
              </w:rPr>
              <w:t>1)</w:t>
            </w:r>
            <w:r>
              <w:rPr>
                <w:rFonts w:ascii="宋体" w:eastAsia="宋体" w:hAnsi="宋体" w:cs="宋体" w:hint="eastAsia"/>
                <w:sz w:val="18"/>
                <w:szCs w:val="18"/>
              </w:rPr>
              <w:t>较高的思想道德素质和职业素质、了解基本的法律知识</w:t>
            </w:r>
          </w:p>
        </w:tc>
        <w:tc>
          <w:tcPr>
            <w:tcW w:w="309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把握马克思主义中国化理论；了解国家的路线、方针、政策；学会做人、做事知识并转化为思想政治素养和能力。</w:t>
            </w:r>
          </w:p>
        </w:tc>
        <w:tc>
          <w:tcPr>
            <w:tcW w:w="246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毛泽东思想和中国特色社会主义理论体系概论、思想道德</w:t>
            </w:r>
            <w:r>
              <w:rPr>
                <w:rFonts w:ascii="宋体" w:eastAsia="宋体" w:hAnsi="宋体" w:cs="宋体" w:hint="eastAsia"/>
                <w:sz w:val="18"/>
                <w:szCs w:val="18"/>
              </w:rPr>
              <w:t>与法治</w:t>
            </w:r>
            <w:r>
              <w:rPr>
                <w:rFonts w:ascii="宋体" w:eastAsia="宋体" w:hAnsi="宋体" w:cs="宋体" w:hint="eastAsia"/>
                <w:sz w:val="18"/>
                <w:szCs w:val="18"/>
              </w:rPr>
              <w:t>、形势与政策</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C86AFE">
            <w:pPr>
              <w:rPr>
                <w:rFonts w:ascii="宋体" w:eastAsia="宋体" w:hAnsi="宋体" w:cs="宋体"/>
                <w:sz w:val="18"/>
                <w:szCs w:val="18"/>
              </w:rPr>
            </w:pPr>
          </w:p>
        </w:tc>
      </w:tr>
      <w:tr w:rsidR="00C86AFE">
        <w:trPr>
          <w:trHeight w:val="345"/>
          <w:jc w:val="center"/>
        </w:trPr>
        <w:tc>
          <w:tcPr>
            <w:tcW w:w="567" w:type="dxa"/>
            <w:vMerge/>
            <w:tcBorders>
              <w:left w:val="single" w:sz="4" w:space="0" w:color="auto"/>
              <w:right w:val="single" w:sz="4" w:space="0" w:color="auto"/>
            </w:tcBorders>
            <w:vAlign w:val="center"/>
          </w:tcPr>
          <w:p w:rsidR="00C86AFE" w:rsidRDefault="00C86AFE">
            <w:pPr>
              <w:widowControl/>
              <w:jc w:val="left"/>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素质素养</w:t>
            </w:r>
            <w:r>
              <w:rPr>
                <w:rFonts w:ascii="宋体" w:eastAsia="宋体" w:hAnsi="宋体" w:cs="宋体" w:hint="eastAsia"/>
                <w:sz w:val="18"/>
                <w:szCs w:val="18"/>
              </w:rPr>
              <w:t>2)</w:t>
            </w:r>
            <w:r>
              <w:rPr>
                <w:rFonts w:ascii="宋体" w:eastAsia="宋体" w:hAnsi="宋体" w:cs="宋体" w:hint="eastAsia"/>
                <w:sz w:val="18"/>
                <w:szCs w:val="18"/>
              </w:rPr>
              <w:t>良好的人文素质</w:t>
            </w:r>
          </w:p>
        </w:tc>
        <w:tc>
          <w:tcPr>
            <w:tcW w:w="3091" w:type="dxa"/>
            <w:tcBorders>
              <w:top w:val="single" w:sz="4" w:space="0" w:color="auto"/>
              <w:left w:val="single" w:sz="4" w:space="0" w:color="auto"/>
              <w:bottom w:val="single" w:sz="4" w:space="0" w:color="auto"/>
              <w:right w:val="single" w:sz="4" w:space="0" w:color="auto"/>
            </w:tcBorders>
            <w:vAlign w:val="center"/>
          </w:tcPr>
          <w:p w:rsidR="00C86AFE" w:rsidRDefault="000115DA">
            <w:pPr>
              <w:ind w:rightChars="-46" w:right="-110"/>
              <w:rPr>
                <w:rFonts w:ascii="宋体" w:eastAsia="宋体" w:hAnsi="宋体" w:cs="宋体"/>
                <w:sz w:val="18"/>
                <w:szCs w:val="18"/>
              </w:rPr>
            </w:pPr>
            <w:r>
              <w:rPr>
                <w:rFonts w:ascii="宋体" w:eastAsia="宋体" w:hAnsi="宋体" w:cs="宋体" w:hint="eastAsia"/>
                <w:sz w:val="18"/>
                <w:szCs w:val="18"/>
              </w:rPr>
              <w:t>具备良好的道德修养及一定的艺术鉴赏力</w:t>
            </w:r>
          </w:p>
        </w:tc>
        <w:tc>
          <w:tcPr>
            <w:tcW w:w="246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书法、艺术欣赏等公共选修课</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C86AFE">
            <w:pPr>
              <w:rPr>
                <w:rFonts w:ascii="宋体" w:eastAsia="宋体" w:hAnsi="宋体" w:cs="宋体"/>
                <w:sz w:val="18"/>
                <w:szCs w:val="18"/>
              </w:rPr>
            </w:pPr>
          </w:p>
        </w:tc>
      </w:tr>
      <w:tr w:rsidR="00C86AFE">
        <w:trPr>
          <w:trHeight w:val="270"/>
          <w:jc w:val="center"/>
        </w:trPr>
        <w:tc>
          <w:tcPr>
            <w:tcW w:w="567" w:type="dxa"/>
            <w:vMerge/>
            <w:tcBorders>
              <w:left w:val="single" w:sz="4" w:space="0" w:color="auto"/>
              <w:right w:val="single" w:sz="4" w:space="0" w:color="auto"/>
            </w:tcBorders>
            <w:vAlign w:val="center"/>
          </w:tcPr>
          <w:p w:rsidR="00C86AFE" w:rsidRDefault="00C86AFE">
            <w:pPr>
              <w:widowControl/>
              <w:jc w:val="left"/>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素质素养</w:t>
            </w:r>
            <w:r>
              <w:rPr>
                <w:rFonts w:ascii="宋体" w:eastAsia="宋体" w:hAnsi="宋体" w:cs="宋体" w:hint="eastAsia"/>
                <w:sz w:val="18"/>
                <w:szCs w:val="18"/>
              </w:rPr>
              <w:t>3)</w:t>
            </w:r>
            <w:r>
              <w:rPr>
                <w:rFonts w:ascii="宋体" w:eastAsia="宋体" w:hAnsi="宋体" w:cs="宋体" w:hint="eastAsia"/>
                <w:sz w:val="18"/>
                <w:szCs w:val="18"/>
              </w:rPr>
              <w:t>较强的身体素质</w:t>
            </w:r>
          </w:p>
        </w:tc>
        <w:tc>
          <w:tcPr>
            <w:tcW w:w="309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掌握体育锻炼基本方法及军事基本知识，加强意志品质锻炼</w:t>
            </w:r>
          </w:p>
        </w:tc>
        <w:tc>
          <w:tcPr>
            <w:tcW w:w="246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体育与健康、军训</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C86AFE">
            <w:pPr>
              <w:rPr>
                <w:rFonts w:ascii="宋体" w:eastAsia="宋体" w:hAnsi="宋体" w:cs="宋体"/>
                <w:sz w:val="18"/>
                <w:szCs w:val="18"/>
              </w:rPr>
            </w:pPr>
          </w:p>
        </w:tc>
      </w:tr>
      <w:tr w:rsidR="00C86AFE">
        <w:trPr>
          <w:trHeight w:val="345"/>
          <w:jc w:val="center"/>
        </w:trPr>
        <w:tc>
          <w:tcPr>
            <w:tcW w:w="567" w:type="dxa"/>
            <w:vMerge/>
            <w:tcBorders>
              <w:left w:val="single" w:sz="4" w:space="0" w:color="auto"/>
              <w:right w:val="single" w:sz="4" w:space="0" w:color="auto"/>
            </w:tcBorders>
            <w:vAlign w:val="center"/>
          </w:tcPr>
          <w:p w:rsidR="00C86AFE" w:rsidRDefault="00C86AFE">
            <w:pPr>
              <w:widowControl/>
              <w:jc w:val="left"/>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素质素养</w:t>
            </w:r>
            <w:r>
              <w:rPr>
                <w:rFonts w:ascii="宋体" w:eastAsia="宋体" w:hAnsi="宋体" w:cs="宋体" w:hint="eastAsia"/>
                <w:sz w:val="18"/>
                <w:szCs w:val="18"/>
              </w:rPr>
              <w:t>4)</w:t>
            </w:r>
            <w:r>
              <w:rPr>
                <w:rFonts w:ascii="宋体" w:eastAsia="宋体" w:hAnsi="宋体" w:cs="宋体" w:hint="eastAsia"/>
                <w:sz w:val="18"/>
                <w:szCs w:val="18"/>
              </w:rPr>
              <w:t>较强的心理素质</w:t>
            </w:r>
          </w:p>
        </w:tc>
        <w:tc>
          <w:tcPr>
            <w:tcW w:w="309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了解心理健康的标准和调试的方法</w:t>
            </w:r>
          </w:p>
        </w:tc>
        <w:tc>
          <w:tcPr>
            <w:tcW w:w="246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大学生心理健康教育</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C86AFE">
            <w:pPr>
              <w:rPr>
                <w:rFonts w:ascii="宋体" w:eastAsia="宋体" w:hAnsi="宋体" w:cs="宋体"/>
                <w:sz w:val="18"/>
                <w:szCs w:val="18"/>
              </w:rPr>
            </w:pPr>
          </w:p>
        </w:tc>
      </w:tr>
      <w:tr w:rsidR="00C86AFE">
        <w:trPr>
          <w:trHeight w:val="270"/>
          <w:jc w:val="center"/>
        </w:trPr>
        <w:tc>
          <w:tcPr>
            <w:tcW w:w="567" w:type="dxa"/>
            <w:vMerge/>
            <w:tcBorders>
              <w:left w:val="single" w:sz="4" w:space="0" w:color="auto"/>
              <w:right w:val="single" w:sz="4" w:space="0" w:color="auto"/>
            </w:tcBorders>
            <w:vAlign w:val="center"/>
          </w:tcPr>
          <w:p w:rsidR="00C86AFE" w:rsidRDefault="00C86AFE">
            <w:pPr>
              <w:widowControl/>
              <w:jc w:val="left"/>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素质素养</w:t>
            </w:r>
            <w:r>
              <w:rPr>
                <w:rFonts w:ascii="宋体" w:eastAsia="宋体" w:hAnsi="宋体" w:cs="宋体" w:hint="eastAsia"/>
                <w:sz w:val="18"/>
                <w:szCs w:val="18"/>
              </w:rPr>
              <w:t>5)</w:t>
            </w:r>
            <w:r>
              <w:rPr>
                <w:rFonts w:ascii="宋体" w:eastAsia="宋体" w:hAnsi="宋体" w:cs="宋体" w:hint="eastAsia"/>
                <w:sz w:val="18"/>
                <w:szCs w:val="18"/>
              </w:rPr>
              <w:t>具备团队合作精神</w:t>
            </w:r>
          </w:p>
        </w:tc>
        <w:tc>
          <w:tcPr>
            <w:tcW w:w="309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kern w:val="0"/>
                <w:sz w:val="18"/>
                <w:szCs w:val="18"/>
              </w:rPr>
              <w:t>具备良好的人际交往能力及团队精神。</w:t>
            </w:r>
          </w:p>
        </w:tc>
        <w:tc>
          <w:tcPr>
            <w:tcW w:w="246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第二课程活动、学生社团活动</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C86AFE">
            <w:pPr>
              <w:rPr>
                <w:rFonts w:ascii="宋体" w:eastAsia="宋体" w:hAnsi="宋体" w:cs="宋体"/>
                <w:sz w:val="18"/>
                <w:szCs w:val="18"/>
              </w:rPr>
            </w:pPr>
          </w:p>
        </w:tc>
      </w:tr>
      <w:tr w:rsidR="00C86AFE">
        <w:trPr>
          <w:trHeight w:val="300"/>
          <w:jc w:val="center"/>
        </w:trPr>
        <w:tc>
          <w:tcPr>
            <w:tcW w:w="567" w:type="dxa"/>
            <w:vMerge/>
            <w:tcBorders>
              <w:left w:val="single" w:sz="4" w:space="0" w:color="auto"/>
              <w:right w:val="single" w:sz="4" w:space="0" w:color="auto"/>
            </w:tcBorders>
            <w:vAlign w:val="center"/>
          </w:tcPr>
          <w:p w:rsidR="00C86AFE" w:rsidRDefault="00C86AFE">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280" w:lineRule="exact"/>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能力一</w:t>
            </w:r>
            <w:r>
              <w:rPr>
                <w:rFonts w:ascii="宋体" w:eastAsia="宋体" w:hAnsi="宋体" w:cs="宋体" w:hint="eastAsia"/>
                <w:sz w:val="18"/>
                <w:szCs w:val="18"/>
              </w:rPr>
              <w:t>)</w:t>
            </w:r>
            <w:r>
              <w:rPr>
                <w:rFonts w:ascii="宋体" w:eastAsia="宋体" w:hAnsi="宋体" w:cs="宋体" w:hint="eastAsia"/>
                <w:sz w:val="18"/>
                <w:szCs w:val="18"/>
              </w:rPr>
              <w:t>自我学习与创新能力</w:t>
            </w:r>
          </w:p>
        </w:tc>
        <w:tc>
          <w:tcPr>
            <w:tcW w:w="3091"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280" w:lineRule="exact"/>
              <w:rPr>
                <w:rFonts w:ascii="宋体" w:eastAsia="宋体" w:hAnsi="宋体" w:cs="宋体"/>
                <w:sz w:val="18"/>
                <w:szCs w:val="18"/>
              </w:rPr>
            </w:pPr>
            <w:r>
              <w:rPr>
                <w:rFonts w:ascii="宋体" w:eastAsia="宋体" w:hAnsi="宋体" w:cs="宋体" w:hint="eastAsia"/>
                <w:sz w:val="18"/>
                <w:szCs w:val="18"/>
              </w:rPr>
              <w:t>拓广常识性知识面，精选专业深刻性知识的内容</w:t>
            </w:r>
          </w:p>
        </w:tc>
        <w:tc>
          <w:tcPr>
            <w:tcW w:w="2461" w:type="dxa"/>
            <w:tcBorders>
              <w:top w:val="single" w:sz="4" w:space="0" w:color="auto"/>
              <w:left w:val="single" w:sz="4" w:space="0" w:color="auto"/>
              <w:bottom w:val="single" w:sz="4" w:space="0" w:color="auto"/>
              <w:right w:val="single" w:sz="4" w:space="0" w:color="auto"/>
            </w:tcBorders>
          </w:tcPr>
          <w:p w:rsidR="00C86AFE" w:rsidRDefault="000115DA">
            <w:pPr>
              <w:spacing w:line="280" w:lineRule="exact"/>
              <w:rPr>
                <w:rFonts w:ascii="宋体" w:eastAsia="宋体" w:hAnsi="宋体" w:cs="宋体"/>
                <w:sz w:val="18"/>
                <w:szCs w:val="18"/>
              </w:rPr>
            </w:pPr>
            <w:r>
              <w:rPr>
                <w:rFonts w:ascii="宋体" w:eastAsia="宋体" w:hAnsi="宋体" w:cs="宋体" w:hint="eastAsia"/>
                <w:sz w:val="18"/>
                <w:szCs w:val="18"/>
              </w:rPr>
              <w:t>生涯体验—创业教育，学校各项活动，艺术团、社团活</w:t>
            </w:r>
            <w:r>
              <w:rPr>
                <w:rFonts w:ascii="宋体" w:eastAsia="宋体" w:hAnsi="宋体" w:cs="宋体" w:hint="eastAsia"/>
                <w:sz w:val="18"/>
                <w:szCs w:val="18"/>
              </w:rPr>
              <w:lastRenderedPageBreak/>
              <w:t>动，专业技术比赛，课程设计，艺术创作</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C86AFE">
            <w:pPr>
              <w:rPr>
                <w:rFonts w:ascii="宋体" w:eastAsia="宋体" w:hAnsi="宋体" w:cs="宋体"/>
                <w:sz w:val="18"/>
                <w:szCs w:val="18"/>
              </w:rPr>
            </w:pPr>
          </w:p>
        </w:tc>
      </w:tr>
      <w:tr w:rsidR="00C86AFE">
        <w:trPr>
          <w:trHeight w:val="300"/>
          <w:jc w:val="center"/>
        </w:trPr>
        <w:tc>
          <w:tcPr>
            <w:tcW w:w="567" w:type="dxa"/>
            <w:vMerge/>
            <w:tcBorders>
              <w:left w:val="single" w:sz="4" w:space="0" w:color="auto"/>
              <w:right w:val="single" w:sz="4" w:space="0" w:color="auto"/>
            </w:tcBorders>
            <w:vAlign w:val="center"/>
          </w:tcPr>
          <w:p w:rsidR="00C86AFE" w:rsidRDefault="00C86AFE">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280" w:lineRule="exact"/>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能力二</w:t>
            </w:r>
            <w:r>
              <w:rPr>
                <w:rFonts w:ascii="宋体" w:eastAsia="宋体" w:hAnsi="宋体" w:cs="宋体" w:hint="eastAsia"/>
                <w:sz w:val="18"/>
                <w:szCs w:val="18"/>
              </w:rPr>
              <w:t>)</w:t>
            </w:r>
            <w:r>
              <w:rPr>
                <w:rFonts w:ascii="宋体" w:eastAsia="宋体" w:hAnsi="宋体" w:cs="宋体" w:hint="eastAsia"/>
                <w:sz w:val="18"/>
                <w:szCs w:val="18"/>
              </w:rPr>
              <w:t>职业生涯发展与就业、创业能力</w:t>
            </w:r>
          </w:p>
        </w:tc>
        <w:tc>
          <w:tcPr>
            <w:tcW w:w="3091"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280" w:lineRule="exact"/>
              <w:rPr>
                <w:rFonts w:ascii="宋体" w:eastAsia="宋体" w:hAnsi="宋体" w:cs="宋体"/>
                <w:sz w:val="18"/>
                <w:szCs w:val="18"/>
              </w:rPr>
            </w:pPr>
            <w:r>
              <w:rPr>
                <w:rFonts w:ascii="宋体" w:eastAsia="宋体" w:hAnsi="宋体" w:cs="宋体" w:hint="eastAsia"/>
                <w:sz w:val="18"/>
                <w:szCs w:val="18"/>
              </w:rPr>
              <w:t>能较为清晰地认识自己及职业的特性，了解基本的创业知识，掌握生涯决策技能和求职技能等。</w:t>
            </w:r>
          </w:p>
        </w:tc>
        <w:tc>
          <w:tcPr>
            <w:tcW w:w="2461" w:type="dxa"/>
            <w:tcBorders>
              <w:top w:val="single" w:sz="4" w:space="0" w:color="auto"/>
              <w:left w:val="single" w:sz="4" w:space="0" w:color="auto"/>
              <w:bottom w:val="single" w:sz="4" w:space="0" w:color="auto"/>
              <w:right w:val="single" w:sz="4" w:space="0" w:color="auto"/>
            </w:tcBorders>
            <w:vAlign w:val="center"/>
          </w:tcPr>
          <w:p w:rsidR="00C86AFE" w:rsidRDefault="000115DA">
            <w:pPr>
              <w:spacing w:line="280" w:lineRule="exact"/>
              <w:rPr>
                <w:rFonts w:ascii="宋体" w:eastAsia="宋体" w:hAnsi="宋体" w:cs="宋体"/>
                <w:sz w:val="18"/>
                <w:szCs w:val="18"/>
              </w:rPr>
            </w:pPr>
            <w:r>
              <w:rPr>
                <w:rFonts w:ascii="宋体" w:eastAsia="宋体" w:hAnsi="宋体" w:cs="宋体" w:hint="eastAsia"/>
                <w:sz w:val="18"/>
                <w:szCs w:val="18"/>
              </w:rPr>
              <w:t>入学教育、生涯体验</w:t>
            </w:r>
            <w:r>
              <w:rPr>
                <w:rFonts w:ascii="宋体" w:eastAsia="宋体" w:hAnsi="宋体" w:cs="宋体" w:hint="eastAsia"/>
                <w:sz w:val="18"/>
                <w:szCs w:val="18"/>
              </w:rPr>
              <w:t>--</w:t>
            </w:r>
            <w:r>
              <w:rPr>
                <w:rFonts w:ascii="宋体" w:eastAsia="宋体" w:hAnsi="宋体" w:cs="宋体" w:hint="eastAsia"/>
                <w:sz w:val="18"/>
                <w:szCs w:val="18"/>
              </w:rPr>
              <w:t>生涯规划、生涯体验</w:t>
            </w:r>
            <w:r>
              <w:rPr>
                <w:rFonts w:ascii="宋体" w:eastAsia="宋体" w:hAnsi="宋体" w:cs="宋体" w:hint="eastAsia"/>
                <w:sz w:val="18"/>
                <w:szCs w:val="18"/>
              </w:rPr>
              <w:t>--</w:t>
            </w:r>
            <w:r>
              <w:rPr>
                <w:rFonts w:ascii="宋体" w:eastAsia="宋体" w:hAnsi="宋体" w:cs="宋体" w:hint="eastAsia"/>
                <w:sz w:val="18"/>
                <w:szCs w:val="18"/>
              </w:rPr>
              <w:t>就业指导</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C86AFE">
            <w:pPr>
              <w:spacing w:line="0" w:lineRule="atLeast"/>
              <w:rPr>
                <w:rFonts w:ascii="宋体" w:eastAsia="宋体" w:hAnsi="宋体" w:cs="宋体"/>
                <w:sz w:val="18"/>
                <w:szCs w:val="18"/>
              </w:rPr>
            </w:pPr>
          </w:p>
        </w:tc>
      </w:tr>
      <w:tr w:rsidR="00C86AFE">
        <w:trPr>
          <w:trHeight w:val="784"/>
          <w:jc w:val="center"/>
        </w:trPr>
        <w:tc>
          <w:tcPr>
            <w:tcW w:w="567" w:type="dxa"/>
            <w:vMerge/>
            <w:tcBorders>
              <w:left w:val="single" w:sz="4" w:space="0" w:color="auto"/>
              <w:right w:val="single" w:sz="4" w:space="0" w:color="auto"/>
            </w:tcBorders>
            <w:vAlign w:val="center"/>
          </w:tcPr>
          <w:p w:rsidR="00C86AFE" w:rsidRDefault="00C86AFE">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能力三</w:t>
            </w:r>
            <w:r>
              <w:rPr>
                <w:rFonts w:ascii="宋体" w:eastAsia="宋体" w:hAnsi="宋体" w:cs="宋体" w:hint="eastAsia"/>
                <w:sz w:val="18"/>
                <w:szCs w:val="18"/>
              </w:rPr>
              <w:t>)</w:t>
            </w:r>
            <w:r>
              <w:rPr>
                <w:rFonts w:ascii="宋体" w:eastAsia="宋体" w:hAnsi="宋体" w:cs="宋体" w:hint="eastAsia"/>
                <w:sz w:val="18"/>
                <w:szCs w:val="18"/>
              </w:rPr>
              <w:t>熟练的计算机基本操作技能</w:t>
            </w:r>
          </w:p>
        </w:tc>
        <w:tc>
          <w:tcPr>
            <w:tcW w:w="309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熟练掌握目前常用流行的操作系统和</w:t>
            </w:r>
            <w:r>
              <w:rPr>
                <w:rFonts w:ascii="宋体" w:eastAsia="宋体" w:hAnsi="宋体" w:cs="宋体" w:hint="eastAsia"/>
                <w:sz w:val="18"/>
                <w:szCs w:val="18"/>
              </w:rPr>
              <w:t>OFFICE</w:t>
            </w:r>
            <w:r>
              <w:rPr>
                <w:rFonts w:ascii="宋体" w:eastAsia="宋体" w:hAnsi="宋体" w:cs="宋体" w:hint="eastAsia"/>
                <w:sz w:val="18"/>
                <w:szCs w:val="18"/>
              </w:rPr>
              <w:t>办公软件</w:t>
            </w:r>
          </w:p>
        </w:tc>
        <w:tc>
          <w:tcPr>
            <w:tcW w:w="246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计算机应用基础</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全国计算机等级考试</w:t>
            </w:r>
            <w:r>
              <w:rPr>
                <w:rFonts w:ascii="宋体" w:eastAsia="宋体" w:hAnsi="宋体" w:cs="宋体" w:hint="eastAsia"/>
                <w:sz w:val="18"/>
                <w:szCs w:val="18"/>
              </w:rPr>
              <w:t>(</w:t>
            </w:r>
            <w:r>
              <w:rPr>
                <w:rFonts w:ascii="宋体" w:eastAsia="宋体" w:hAnsi="宋体" w:cs="宋体" w:hint="eastAsia"/>
                <w:sz w:val="18"/>
                <w:szCs w:val="18"/>
              </w:rPr>
              <w:t>一级</w:t>
            </w:r>
            <w:r>
              <w:rPr>
                <w:rFonts w:ascii="宋体" w:eastAsia="宋体" w:hAnsi="宋体" w:cs="宋体" w:hint="eastAsia"/>
                <w:sz w:val="18"/>
                <w:szCs w:val="18"/>
              </w:rPr>
              <w:t>)</w:t>
            </w:r>
          </w:p>
        </w:tc>
      </w:tr>
      <w:tr w:rsidR="00C86AFE">
        <w:trPr>
          <w:trHeight w:val="300"/>
          <w:jc w:val="center"/>
        </w:trPr>
        <w:tc>
          <w:tcPr>
            <w:tcW w:w="567" w:type="dxa"/>
            <w:vMerge/>
            <w:tcBorders>
              <w:left w:val="single" w:sz="4" w:space="0" w:color="auto"/>
              <w:right w:val="single" w:sz="4" w:space="0" w:color="auto"/>
            </w:tcBorders>
            <w:vAlign w:val="center"/>
          </w:tcPr>
          <w:p w:rsidR="00C86AFE" w:rsidRDefault="00C86AFE">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能力四</w:t>
            </w:r>
            <w:r>
              <w:rPr>
                <w:rFonts w:ascii="宋体" w:eastAsia="宋体" w:hAnsi="宋体" w:cs="宋体" w:hint="eastAsia"/>
                <w:sz w:val="18"/>
                <w:szCs w:val="18"/>
              </w:rPr>
              <w:t>)</w:t>
            </w:r>
            <w:r>
              <w:rPr>
                <w:rFonts w:ascii="宋体" w:eastAsia="宋体" w:hAnsi="宋体" w:cs="宋体" w:hint="eastAsia"/>
                <w:sz w:val="18"/>
                <w:szCs w:val="18"/>
              </w:rPr>
              <w:t>具备一定的应用听说读写能力</w:t>
            </w:r>
          </w:p>
        </w:tc>
        <w:tc>
          <w:tcPr>
            <w:tcW w:w="309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能进行基本的日常英语交际</w:t>
            </w:r>
          </w:p>
        </w:tc>
        <w:tc>
          <w:tcPr>
            <w:tcW w:w="2461"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基础英语</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C86AFE">
            <w:pPr>
              <w:spacing w:line="0" w:lineRule="atLeast"/>
              <w:rPr>
                <w:rFonts w:ascii="宋体" w:eastAsia="宋体" w:hAnsi="宋体" w:cs="宋体"/>
                <w:sz w:val="18"/>
                <w:szCs w:val="18"/>
              </w:rPr>
            </w:pPr>
          </w:p>
        </w:tc>
      </w:tr>
      <w:tr w:rsidR="00C86AFE">
        <w:trPr>
          <w:trHeight w:val="300"/>
          <w:jc w:val="center"/>
        </w:trPr>
        <w:tc>
          <w:tcPr>
            <w:tcW w:w="567" w:type="dxa"/>
            <w:vMerge w:val="restart"/>
            <w:tcBorders>
              <w:left w:val="single" w:sz="4" w:space="0" w:color="auto"/>
              <w:right w:val="single" w:sz="4" w:space="0" w:color="auto"/>
            </w:tcBorders>
            <w:vAlign w:val="center"/>
          </w:tcPr>
          <w:p w:rsidR="00C86AFE" w:rsidRDefault="000115DA">
            <w:pPr>
              <w:spacing w:line="360" w:lineRule="auto"/>
              <w:jc w:val="center"/>
              <w:rPr>
                <w:sz w:val="18"/>
                <w:szCs w:val="18"/>
              </w:rPr>
            </w:pPr>
            <w:r>
              <w:rPr>
                <w:rFonts w:hint="eastAsia"/>
                <w:sz w:val="18"/>
                <w:szCs w:val="18"/>
              </w:rPr>
              <w:t>岗</w:t>
            </w:r>
          </w:p>
          <w:p w:rsidR="00C86AFE" w:rsidRDefault="000115DA">
            <w:pPr>
              <w:spacing w:line="360" w:lineRule="auto"/>
              <w:jc w:val="center"/>
              <w:rPr>
                <w:sz w:val="18"/>
                <w:szCs w:val="18"/>
              </w:rPr>
            </w:pPr>
            <w:r>
              <w:rPr>
                <w:rFonts w:hint="eastAsia"/>
                <w:sz w:val="18"/>
                <w:szCs w:val="18"/>
              </w:rPr>
              <w:t>位</w:t>
            </w:r>
          </w:p>
          <w:p w:rsidR="00C86AFE" w:rsidRDefault="000115DA">
            <w:pPr>
              <w:spacing w:line="360" w:lineRule="auto"/>
              <w:jc w:val="center"/>
              <w:rPr>
                <w:sz w:val="18"/>
                <w:szCs w:val="18"/>
              </w:rPr>
            </w:pPr>
            <w:r>
              <w:rPr>
                <w:rFonts w:hint="eastAsia"/>
                <w:sz w:val="18"/>
                <w:szCs w:val="18"/>
              </w:rPr>
              <w:t>通</w:t>
            </w:r>
          </w:p>
          <w:p w:rsidR="00C86AFE" w:rsidRDefault="000115DA">
            <w:pPr>
              <w:spacing w:line="360" w:lineRule="auto"/>
              <w:jc w:val="center"/>
              <w:rPr>
                <w:sz w:val="18"/>
                <w:szCs w:val="18"/>
              </w:rPr>
            </w:pPr>
            <w:r>
              <w:rPr>
                <w:rFonts w:hint="eastAsia"/>
                <w:sz w:val="18"/>
                <w:szCs w:val="18"/>
              </w:rPr>
              <w:t>用</w:t>
            </w:r>
          </w:p>
          <w:p w:rsidR="00C86AFE" w:rsidRDefault="000115DA">
            <w:pPr>
              <w:spacing w:line="360" w:lineRule="auto"/>
              <w:jc w:val="center"/>
              <w:rPr>
                <w:sz w:val="18"/>
                <w:szCs w:val="18"/>
              </w:rPr>
            </w:pPr>
            <w:r>
              <w:rPr>
                <w:rFonts w:hint="eastAsia"/>
                <w:sz w:val="18"/>
                <w:szCs w:val="18"/>
              </w:rPr>
              <w:t>能</w:t>
            </w:r>
          </w:p>
          <w:p w:rsidR="00C86AFE" w:rsidRDefault="000115DA">
            <w:pPr>
              <w:spacing w:line="360" w:lineRule="auto"/>
              <w:jc w:val="center"/>
              <w:rPr>
                <w:sz w:val="18"/>
                <w:szCs w:val="18"/>
              </w:rPr>
            </w:pPr>
            <w:r>
              <w:rPr>
                <w:rFonts w:hint="eastAsia"/>
                <w:sz w:val="18"/>
                <w:szCs w:val="18"/>
              </w:rPr>
              <w:t>力</w:t>
            </w: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能力五</w:t>
            </w:r>
            <w:r>
              <w:rPr>
                <w:rFonts w:ascii="宋体" w:eastAsia="宋体" w:hAnsi="宋体" w:cs="宋体" w:hint="eastAsia"/>
                <w:sz w:val="18"/>
                <w:szCs w:val="18"/>
              </w:rPr>
              <w:t xml:space="preserve">) </w:t>
            </w:r>
            <w:r>
              <w:rPr>
                <w:rFonts w:ascii="宋体" w:eastAsia="宋体" w:hAnsi="宋体" w:cs="宋体" w:hint="eastAsia"/>
                <w:color w:val="000000"/>
                <w:sz w:val="18"/>
                <w:szCs w:val="18"/>
              </w:rPr>
              <w:t>生活照料</w:t>
            </w:r>
            <w:r>
              <w:rPr>
                <w:rFonts w:ascii="宋体" w:eastAsia="宋体" w:hAnsi="宋体" w:cs="宋体" w:hint="eastAsia"/>
                <w:color w:val="000000"/>
                <w:sz w:val="18"/>
                <w:szCs w:val="18"/>
              </w:rPr>
              <w:t>能力</w:t>
            </w:r>
          </w:p>
        </w:tc>
        <w:tc>
          <w:tcPr>
            <w:tcW w:w="3091" w:type="dxa"/>
            <w:tcBorders>
              <w:top w:val="single" w:sz="4" w:space="0" w:color="auto"/>
              <w:left w:val="single" w:sz="4" w:space="0" w:color="auto"/>
              <w:bottom w:val="single" w:sz="4" w:space="0" w:color="auto"/>
              <w:right w:val="single" w:sz="4" w:space="0" w:color="auto"/>
            </w:tcBorders>
          </w:tcPr>
          <w:p w:rsidR="00C86AFE" w:rsidRDefault="000115DA">
            <w:pP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能制定科学保育方案，掌握婴幼儿盥洗、如厕、穿脱衣服、尿布更换等生活技能，完成日常生活照料；</w:t>
            </w:r>
          </w:p>
          <w:p w:rsidR="00C86AFE" w:rsidRDefault="000115DA">
            <w:pP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能持续观察并记录婴幼儿日常生活照料中的情绪反应、精神状态和行为表现；</w:t>
            </w:r>
          </w:p>
          <w:p w:rsidR="00C86AFE" w:rsidRDefault="000115DA">
            <w:pPr>
              <w:rPr>
                <w:rFonts w:ascii="宋体" w:eastAsia="宋体" w:hAnsi="宋体" w:cs="宋体"/>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在回应性照护中逐步培养婴幼儿良好的生活与卫生习惯。</w:t>
            </w:r>
          </w:p>
        </w:tc>
        <w:tc>
          <w:tcPr>
            <w:tcW w:w="2461" w:type="dxa"/>
            <w:tcBorders>
              <w:top w:val="single" w:sz="4" w:space="0" w:color="auto"/>
              <w:left w:val="single" w:sz="4" w:space="0" w:color="auto"/>
              <w:bottom w:val="single" w:sz="4" w:space="0" w:color="auto"/>
              <w:right w:val="single" w:sz="4" w:space="0" w:color="auto"/>
            </w:tcBorders>
          </w:tcPr>
          <w:p w:rsidR="00C86AFE" w:rsidRDefault="000115DA">
            <w:pPr>
              <w:rPr>
                <w:rFonts w:ascii="宋体" w:eastAsia="宋体" w:hAnsi="宋体" w:cs="宋体"/>
                <w:sz w:val="18"/>
                <w:szCs w:val="18"/>
              </w:rPr>
            </w:pPr>
            <w:r>
              <w:rPr>
                <w:rFonts w:ascii="宋体" w:eastAsia="宋体" w:hAnsi="宋体" w:cs="宋体" w:hint="eastAsia"/>
                <w:sz w:val="18"/>
                <w:szCs w:val="18"/>
              </w:rPr>
              <w:t>婴幼儿卫生与保育、</w:t>
            </w:r>
            <w:r>
              <w:rPr>
                <w:rFonts w:ascii="宋体" w:eastAsia="宋体" w:hAnsi="宋体" w:cs="宋体" w:hint="eastAsia"/>
                <w:sz w:val="18"/>
                <w:szCs w:val="18"/>
              </w:rPr>
              <w:t>婴幼儿</w:t>
            </w:r>
            <w:r>
              <w:rPr>
                <w:rFonts w:ascii="宋体" w:eastAsia="宋体" w:hAnsi="宋体" w:cs="宋体" w:hint="eastAsia"/>
                <w:sz w:val="18"/>
                <w:szCs w:val="18"/>
              </w:rPr>
              <w:t>日常照护与回应</w:t>
            </w:r>
            <w:r>
              <w:rPr>
                <w:rFonts w:ascii="宋体" w:eastAsia="宋体" w:hAnsi="宋体" w:cs="宋体" w:hint="eastAsia"/>
                <w:sz w:val="18"/>
                <w:szCs w:val="18"/>
              </w:rPr>
              <w:t>、婴幼儿行为观察与记录</w:t>
            </w:r>
            <w:r>
              <w:rPr>
                <w:rFonts w:ascii="宋体" w:eastAsia="宋体" w:hAnsi="宋体" w:cs="宋体" w:hint="eastAsia"/>
                <w:sz w:val="18"/>
                <w:szCs w:val="18"/>
              </w:rPr>
              <w:t>、</w:t>
            </w:r>
            <w:r>
              <w:rPr>
                <w:rFonts w:ascii="宋体" w:eastAsia="宋体" w:hAnsi="宋体" w:cs="宋体" w:hint="eastAsia"/>
                <w:sz w:val="18"/>
                <w:szCs w:val="18"/>
              </w:rPr>
              <w:t>婴幼儿抚触训练</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C86AFE">
            <w:pPr>
              <w:rPr>
                <w:rFonts w:ascii="宋体" w:eastAsia="宋体" w:hAnsi="宋体" w:cs="宋体"/>
                <w:b/>
                <w:sz w:val="18"/>
                <w:szCs w:val="18"/>
              </w:rPr>
            </w:pPr>
          </w:p>
        </w:tc>
      </w:tr>
      <w:tr w:rsidR="00C86AFE">
        <w:trPr>
          <w:trHeight w:val="680"/>
          <w:jc w:val="center"/>
        </w:trPr>
        <w:tc>
          <w:tcPr>
            <w:tcW w:w="567" w:type="dxa"/>
            <w:vMerge/>
            <w:tcBorders>
              <w:left w:val="single" w:sz="4" w:space="0" w:color="auto"/>
              <w:right w:val="single" w:sz="4" w:space="0" w:color="auto"/>
            </w:tcBorders>
            <w:vAlign w:val="center"/>
          </w:tcPr>
          <w:p w:rsidR="00C86AFE" w:rsidRDefault="00C86AFE">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bookmarkStart w:id="3" w:name="OLE_LINK15"/>
            <w:r>
              <w:rPr>
                <w:rFonts w:ascii="宋体" w:eastAsia="宋体" w:hAnsi="宋体" w:cs="宋体" w:hint="eastAsia"/>
                <w:sz w:val="18"/>
                <w:szCs w:val="18"/>
              </w:rPr>
              <w:t>(</w:t>
            </w:r>
            <w:r>
              <w:rPr>
                <w:rFonts w:ascii="宋体" w:eastAsia="宋体" w:hAnsi="宋体" w:cs="宋体" w:hint="eastAsia"/>
                <w:sz w:val="18"/>
                <w:szCs w:val="18"/>
              </w:rPr>
              <w:t>能力六</w:t>
            </w:r>
            <w:r>
              <w:rPr>
                <w:rFonts w:ascii="宋体" w:eastAsia="宋体" w:hAnsi="宋体" w:cs="宋体" w:hint="eastAsia"/>
                <w:sz w:val="18"/>
                <w:szCs w:val="18"/>
              </w:rPr>
              <w:t>)</w:t>
            </w:r>
            <w:bookmarkEnd w:id="3"/>
            <w:r>
              <w:rPr>
                <w:rFonts w:ascii="宋体" w:eastAsia="宋体" w:hAnsi="宋体" w:cs="宋体" w:hint="eastAsia"/>
                <w:sz w:val="18"/>
                <w:szCs w:val="18"/>
              </w:rPr>
              <w:t xml:space="preserve"> </w:t>
            </w:r>
            <w:r>
              <w:rPr>
                <w:rFonts w:ascii="宋体" w:eastAsia="宋体" w:hAnsi="宋体" w:cs="宋体" w:hint="eastAsia"/>
                <w:color w:val="000000"/>
                <w:sz w:val="18"/>
                <w:szCs w:val="18"/>
              </w:rPr>
              <w:t>卫生保健与伤害预防</w:t>
            </w:r>
            <w:r>
              <w:rPr>
                <w:rFonts w:ascii="宋体" w:eastAsia="宋体" w:hAnsi="宋体" w:cs="宋体" w:hint="eastAsia"/>
                <w:color w:val="000000"/>
                <w:sz w:val="18"/>
                <w:szCs w:val="18"/>
              </w:rPr>
              <w:t>能力</w:t>
            </w:r>
          </w:p>
        </w:tc>
        <w:tc>
          <w:tcPr>
            <w:tcW w:w="3091" w:type="dxa"/>
            <w:tcBorders>
              <w:top w:val="single" w:sz="4" w:space="0" w:color="auto"/>
              <w:left w:val="single" w:sz="4" w:space="0" w:color="auto"/>
              <w:bottom w:val="single" w:sz="4" w:space="0" w:color="auto"/>
              <w:right w:val="single" w:sz="4" w:space="0" w:color="auto"/>
            </w:tcBorders>
            <w:vAlign w:val="center"/>
          </w:tcPr>
          <w:p w:rsidR="00C86AFE" w:rsidRDefault="000115DA">
            <w:pPr>
              <w:jc w:val="center"/>
              <w:rPr>
                <w:rFonts w:ascii="宋体" w:eastAsia="宋体" w:hAnsi="宋体" w:cs="宋体"/>
                <w:color w:val="000000"/>
                <w:sz w:val="18"/>
                <w:szCs w:val="18"/>
              </w:rPr>
            </w:pPr>
            <w:r>
              <w:rPr>
                <w:rFonts w:ascii="宋体" w:eastAsia="宋体" w:hAnsi="宋体" w:cs="宋体" w:hint="eastAsia"/>
                <w:color w:val="000000"/>
                <w:sz w:val="18"/>
                <w:szCs w:val="18"/>
              </w:rPr>
              <w:t>能够进行婴幼儿体温、脉搏、呼吸、血压等生命体征测量，能进行体格检查；能进行婴幼儿口腔保健和常见并辨识与护理；掌握婴幼儿心肺复苏、异物梗阻等基本急救技术。</w:t>
            </w:r>
            <w:r>
              <w:rPr>
                <w:rFonts w:ascii="宋体" w:eastAsia="宋体" w:hAnsi="宋体" w:cs="宋体" w:hint="eastAsia"/>
                <w:color w:val="000000"/>
                <w:sz w:val="18"/>
                <w:szCs w:val="18"/>
              </w:rPr>
              <w:t xml:space="preserve"> </w:t>
            </w:r>
          </w:p>
          <w:p w:rsidR="00C86AFE" w:rsidRDefault="000115DA">
            <w:pPr>
              <w:jc w:val="center"/>
              <w:rPr>
                <w:rFonts w:ascii="宋体" w:eastAsia="宋体" w:hAnsi="宋体" w:cs="宋体"/>
                <w:sz w:val="18"/>
                <w:szCs w:val="18"/>
              </w:rPr>
            </w:pPr>
            <w:r>
              <w:rPr>
                <w:rFonts w:ascii="宋体" w:eastAsia="宋体" w:hAnsi="宋体" w:cs="宋体" w:hint="eastAsia"/>
                <w:color w:val="000000"/>
                <w:sz w:val="18"/>
                <w:szCs w:val="18"/>
              </w:rPr>
              <w:t xml:space="preserve"> </w:t>
            </w:r>
          </w:p>
        </w:tc>
        <w:tc>
          <w:tcPr>
            <w:tcW w:w="2461" w:type="dxa"/>
            <w:tcBorders>
              <w:top w:val="single" w:sz="4" w:space="0" w:color="auto"/>
              <w:left w:val="single" w:sz="4" w:space="0" w:color="auto"/>
              <w:bottom w:val="single" w:sz="4" w:space="0" w:color="auto"/>
              <w:right w:val="single" w:sz="4" w:space="0" w:color="auto"/>
            </w:tcBorders>
            <w:vAlign w:val="center"/>
          </w:tcPr>
          <w:p w:rsidR="00C86AFE" w:rsidRDefault="000115DA">
            <w:pPr>
              <w:jc w:val="left"/>
              <w:rPr>
                <w:rFonts w:ascii="宋体" w:eastAsia="宋体" w:hAnsi="宋体" w:cs="宋体"/>
                <w:sz w:val="18"/>
                <w:szCs w:val="18"/>
              </w:rPr>
            </w:pPr>
            <w:r>
              <w:rPr>
                <w:rFonts w:ascii="宋体" w:eastAsia="宋体" w:hAnsi="宋体" w:cs="宋体" w:hint="eastAsia"/>
                <w:color w:val="000000"/>
                <w:sz w:val="18"/>
                <w:szCs w:val="18"/>
              </w:rPr>
              <w:t>婴幼儿急救技术、婴幼儿常见疾病预防与护理、婴幼儿卫生与保育、健康管理学</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1+X</w:t>
            </w:r>
            <w:r>
              <w:rPr>
                <w:rFonts w:ascii="宋体" w:eastAsia="宋体" w:hAnsi="宋体" w:cs="宋体" w:hint="eastAsia"/>
                <w:sz w:val="18"/>
                <w:szCs w:val="18"/>
              </w:rPr>
              <w:t>幼儿照护（中级）、育婴员</w:t>
            </w:r>
          </w:p>
        </w:tc>
      </w:tr>
      <w:tr w:rsidR="00C86AFE">
        <w:trPr>
          <w:trHeight w:val="300"/>
          <w:jc w:val="center"/>
        </w:trPr>
        <w:tc>
          <w:tcPr>
            <w:tcW w:w="567" w:type="dxa"/>
            <w:vMerge/>
            <w:tcBorders>
              <w:left w:val="single" w:sz="4" w:space="0" w:color="auto"/>
              <w:right w:val="single" w:sz="4" w:space="0" w:color="auto"/>
            </w:tcBorders>
            <w:vAlign w:val="center"/>
          </w:tcPr>
          <w:p w:rsidR="00C86AFE" w:rsidRDefault="00C86AFE">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能力七</w:t>
            </w:r>
            <w:r>
              <w:rPr>
                <w:rFonts w:ascii="宋体" w:eastAsia="宋体" w:hAnsi="宋体" w:cs="宋体" w:hint="eastAsia"/>
                <w:sz w:val="18"/>
                <w:szCs w:val="18"/>
              </w:rPr>
              <w:t xml:space="preserve">) </w:t>
            </w:r>
            <w:r>
              <w:rPr>
                <w:rFonts w:ascii="宋体" w:eastAsia="宋体" w:hAnsi="宋体" w:cs="宋体" w:hint="eastAsia"/>
                <w:color w:val="000000"/>
                <w:sz w:val="18"/>
                <w:szCs w:val="18"/>
              </w:rPr>
              <w:t>环境创设</w:t>
            </w:r>
            <w:r>
              <w:rPr>
                <w:rFonts w:ascii="宋体" w:eastAsia="宋体" w:hAnsi="宋体" w:cs="宋体" w:hint="eastAsia"/>
                <w:color w:val="000000"/>
                <w:sz w:val="18"/>
                <w:szCs w:val="18"/>
              </w:rPr>
              <w:t>能力</w:t>
            </w:r>
          </w:p>
        </w:tc>
        <w:tc>
          <w:tcPr>
            <w:tcW w:w="3091" w:type="dxa"/>
            <w:tcBorders>
              <w:top w:val="single" w:sz="4" w:space="0" w:color="auto"/>
              <w:left w:val="single" w:sz="4" w:space="0" w:color="auto"/>
              <w:bottom w:val="single" w:sz="4" w:space="0" w:color="auto"/>
              <w:right w:val="single" w:sz="4" w:space="0" w:color="auto"/>
            </w:tcBorders>
          </w:tcPr>
          <w:p w:rsidR="00C86AFE" w:rsidRDefault="000115DA">
            <w:pPr>
              <w:rPr>
                <w:rFonts w:ascii="宋体" w:eastAsia="宋体" w:hAnsi="宋体" w:cs="宋体"/>
                <w:sz w:val="18"/>
                <w:szCs w:val="18"/>
              </w:rPr>
            </w:pPr>
            <w:r>
              <w:rPr>
                <w:rFonts w:ascii="宋体" w:eastAsia="宋体" w:hAnsi="宋体" w:cs="宋体" w:hint="eastAsia"/>
                <w:color w:val="000000"/>
                <w:sz w:val="18"/>
                <w:szCs w:val="18"/>
              </w:rPr>
              <w:t>熟悉托育机构环境创设的原则、要求和方法；掌握托育机构活动材料投放原则、方法，确保活动环境和材料安全、卫生；能根据主题要求以及婴幼儿年龄特点完成托育机构区域环境创设；</w:t>
            </w:r>
            <w:r>
              <w:rPr>
                <w:rFonts w:ascii="宋体" w:eastAsia="宋体" w:hAnsi="宋体" w:cs="宋体" w:hint="eastAsia"/>
                <w:color w:val="000000"/>
                <w:sz w:val="18"/>
                <w:szCs w:val="18"/>
              </w:rPr>
              <w:t>4.</w:t>
            </w:r>
            <w:r>
              <w:rPr>
                <w:rFonts w:ascii="宋体" w:eastAsia="宋体" w:hAnsi="宋体" w:cs="宋体" w:hint="eastAsia"/>
                <w:color w:val="000000"/>
                <w:sz w:val="18"/>
                <w:szCs w:val="18"/>
              </w:rPr>
              <w:t>掌握托育机构心理环境创设原则，关注患病婴幼儿。</w:t>
            </w:r>
          </w:p>
        </w:tc>
        <w:tc>
          <w:tcPr>
            <w:tcW w:w="2461" w:type="dxa"/>
            <w:tcBorders>
              <w:top w:val="single" w:sz="4" w:space="0" w:color="auto"/>
              <w:left w:val="single" w:sz="4" w:space="0" w:color="auto"/>
              <w:bottom w:val="single" w:sz="4" w:space="0" w:color="auto"/>
              <w:right w:val="single" w:sz="4" w:space="0" w:color="auto"/>
            </w:tcBorders>
          </w:tcPr>
          <w:p w:rsidR="00C86AFE" w:rsidRDefault="000115DA">
            <w:pPr>
              <w:rPr>
                <w:rFonts w:ascii="宋体" w:eastAsia="宋体" w:hAnsi="宋体" w:cs="宋体"/>
                <w:sz w:val="18"/>
                <w:szCs w:val="18"/>
              </w:rPr>
            </w:pPr>
            <w:r>
              <w:rPr>
                <w:rFonts w:ascii="宋体" w:eastAsia="宋体" w:hAnsi="宋体" w:cs="宋体" w:hint="eastAsia"/>
                <w:color w:val="000000"/>
                <w:sz w:val="18"/>
                <w:szCs w:val="18"/>
              </w:rPr>
              <w:t>托育机构环境创设、婴幼儿游戏设计与指导、托育机构组织与管理</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C86AFE">
            <w:pPr>
              <w:rPr>
                <w:rFonts w:ascii="宋体" w:eastAsia="宋体" w:hAnsi="宋体" w:cs="宋体"/>
                <w:sz w:val="18"/>
                <w:szCs w:val="18"/>
              </w:rPr>
            </w:pPr>
          </w:p>
        </w:tc>
      </w:tr>
      <w:tr w:rsidR="00C86AFE">
        <w:trPr>
          <w:trHeight w:val="300"/>
          <w:jc w:val="center"/>
        </w:trPr>
        <w:tc>
          <w:tcPr>
            <w:tcW w:w="567" w:type="dxa"/>
            <w:vMerge/>
            <w:tcBorders>
              <w:left w:val="single" w:sz="4" w:space="0" w:color="auto"/>
              <w:right w:val="single" w:sz="4" w:space="0" w:color="auto"/>
            </w:tcBorders>
            <w:vAlign w:val="center"/>
          </w:tcPr>
          <w:p w:rsidR="00C86AFE" w:rsidRDefault="00C86AFE">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（能力八）</w:t>
            </w:r>
            <w:r>
              <w:rPr>
                <w:rFonts w:ascii="宋体" w:eastAsia="宋体" w:hAnsi="宋体" w:cs="宋体" w:hint="eastAsia"/>
                <w:sz w:val="18"/>
                <w:szCs w:val="18"/>
              </w:rPr>
              <w:t>科学喂养能力</w:t>
            </w:r>
          </w:p>
        </w:tc>
        <w:tc>
          <w:tcPr>
            <w:tcW w:w="3091" w:type="dxa"/>
            <w:tcBorders>
              <w:top w:val="single" w:sz="4" w:space="0" w:color="auto"/>
              <w:left w:val="single" w:sz="4" w:space="0" w:color="auto"/>
              <w:bottom w:val="single" w:sz="4" w:space="0" w:color="auto"/>
              <w:right w:val="single" w:sz="4" w:space="0" w:color="auto"/>
            </w:tcBorders>
          </w:tcPr>
          <w:p w:rsidR="00C86AFE" w:rsidRDefault="000115DA">
            <w:pPr>
              <w:rPr>
                <w:rFonts w:ascii="宋体" w:eastAsia="宋体" w:hAnsi="宋体" w:cs="宋体"/>
                <w:sz w:val="18"/>
                <w:szCs w:val="18"/>
              </w:rPr>
            </w:pPr>
            <w:r>
              <w:rPr>
                <w:rFonts w:ascii="宋体" w:eastAsia="宋体" w:hAnsi="宋体" w:cs="宋体" w:hint="eastAsia"/>
                <w:color w:val="000000"/>
                <w:sz w:val="18"/>
                <w:szCs w:val="18"/>
              </w:rPr>
              <w:t>能够根据婴幼儿生长发育规律制定膳食计划与食谱编制；掌握婴幼儿体格评估与膳食营养评估，能为特殊饮食需求婴幼儿提供喂养建议；掌握辅食添加的原则，鼓励和协助婴幼儿自己进食。</w:t>
            </w:r>
          </w:p>
        </w:tc>
        <w:tc>
          <w:tcPr>
            <w:tcW w:w="2461" w:type="dxa"/>
            <w:tcBorders>
              <w:top w:val="single" w:sz="4" w:space="0" w:color="auto"/>
              <w:left w:val="single" w:sz="4" w:space="0" w:color="auto"/>
              <w:bottom w:val="single" w:sz="4" w:space="0" w:color="auto"/>
              <w:right w:val="single" w:sz="4" w:space="0" w:color="auto"/>
            </w:tcBorders>
          </w:tcPr>
          <w:p w:rsidR="00C86AFE" w:rsidRDefault="000115DA">
            <w:pPr>
              <w:rPr>
                <w:rFonts w:ascii="宋体" w:eastAsia="宋体" w:hAnsi="宋体" w:cs="宋体"/>
                <w:sz w:val="18"/>
                <w:szCs w:val="18"/>
              </w:rPr>
            </w:pPr>
            <w:r>
              <w:rPr>
                <w:rFonts w:ascii="宋体" w:eastAsia="宋体" w:hAnsi="宋体" w:cs="宋体" w:hint="eastAsia"/>
                <w:color w:val="000000"/>
                <w:sz w:val="18"/>
                <w:szCs w:val="18"/>
              </w:rPr>
              <w:t>婴幼儿营养与膳食管理、婴幼儿日常照护与回应、健康管理学</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0115DA">
            <w:pPr>
              <w:rPr>
                <w:rStyle w:val="af"/>
                <w:rFonts w:ascii="宋体" w:eastAsia="宋体" w:hAnsi="宋体" w:cs="宋体"/>
                <w:b w:val="0"/>
                <w:sz w:val="18"/>
                <w:szCs w:val="18"/>
              </w:rPr>
            </w:pPr>
            <w:r>
              <w:rPr>
                <w:rStyle w:val="af"/>
                <w:rFonts w:ascii="宋体" w:eastAsia="宋体" w:hAnsi="宋体" w:cs="宋体" w:hint="eastAsia"/>
                <w:b w:val="0"/>
                <w:sz w:val="18"/>
                <w:szCs w:val="18"/>
              </w:rPr>
              <w:t>健康管理师</w:t>
            </w:r>
          </w:p>
        </w:tc>
      </w:tr>
      <w:tr w:rsidR="00C86AFE">
        <w:trPr>
          <w:trHeight w:val="300"/>
          <w:jc w:val="center"/>
        </w:trPr>
        <w:tc>
          <w:tcPr>
            <w:tcW w:w="567" w:type="dxa"/>
            <w:vMerge/>
            <w:tcBorders>
              <w:left w:val="single" w:sz="4" w:space="0" w:color="auto"/>
              <w:right w:val="single" w:sz="4" w:space="0" w:color="auto"/>
            </w:tcBorders>
            <w:vAlign w:val="center"/>
          </w:tcPr>
          <w:p w:rsidR="00C86AFE" w:rsidRDefault="00C86AFE">
            <w:pPr>
              <w:widowControl/>
              <w:jc w:val="left"/>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能力九</w:t>
            </w:r>
            <w:r>
              <w:rPr>
                <w:rFonts w:ascii="宋体" w:eastAsia="宋体" w:hAnsi="宋体" w:cs="宋体" w:hint="eastAsia"/>
                <w:sz w:val="18"/>
                <w:szCs w:val="18"/>
              </w:rPr>
              <w:t xml:space="preserve">) </w:t>
            </w:r>
            <w:r>
              <w:rPr>
                <w:rFonts w:ascii="宋体" w:eastAsia="宋体" w:hAnsi="宋体" w:cs="宋体" w:hint="eastAsia"/>
                <w:sz w:val="18"/>
                <w:szCs w:val="18"/>
              </w:rPr>
              <w:t>早期发展能力</w:t>
            </w:r>
          </w:p>
        </w:tc>
        <w:tc>
          <w:tcPr>
            <w:tcW w:w="3091" w:type="dxa"/>
            <w:tcBorders>
              <w:top w:val="single" w:sz="4" w:space="0" w:color="auto"/>
              <w:left w:val="single" w:sz="4" w:space="0" w:color="auto"/>
              <w:bottom w:val="single" w:sz="4" w:space="0" w:color="auto"/>
              <w:right w:val="single" w:sz="4" w:space="0" w:color="auto"/>
            </w:tcBorders>
          </w:tcPr>
          <w:p w:rsidR="00C86AFE" w:rsidRDefault="000115DA">
            <w:pPr>
              <w:rPr>
                <w:rFonts w:ascii="宋体" w:eastAsia="宋体" w:hAnsi="宋体" w:cs="宋体"/>
                <w:color w:val="000000"/>
                <w:sz w:val="18"/>
                <w:szCs w:val="18"/>
              </w:rPr>
            </w:pPr>
            <w:r>
              <w:rPr>
                <w:rFonts w:ascii="宋体" w:eastAsia="宋体" w:hAnsi="宋体" w:cs="宋体" w:hint="eastAsia"/>
                <w:color w:val="000000"/>
                <w:sz w:val="18"/>
                <w:szCs w:val="18"/>
              </w:rPr>
              <w:t>能够设计并开展促进婴幼儿语言、动作、认知、情感与社会性发展的游戏；掌握故事讲述、儿歌、律动等综合艺术。</w:t>
            </w:r>
          </w:p>
          <w:p w:rsidR="00C86AFE" w:rsidRDefault="00C86AFE">
            <w:pPr>
              <w:rPr>
                <w:rFonts w:ascii="宋体" w:eastAsia="宋体" w:hAnsi="宋体" w:cs="宋体"/>
                <w:sz w:val="18"/>
                <w:szCs w:val="18"/>
              </w:rPr>
            </w:pPr>
          </w:p>
        </w:tc>
        <w:tc>
          <w:tcPr>
            <w:tcW w:w="2461" w:type="dxa"/>
            <w:tcBorders>
              <w:top w:val="single" w:sz="4" w:space="0" w:color="auto"/>
              <w:left w:val="single" w:sz="4" w:space="0" w:color="auto"/>
              <w:bottom w:val="single" w:sz="4" w:space="0" w:color="auto"/>
              <w:right w:val="single" w:sz="4" w:space="0" w:color="auto"/>
            </w:tcBorders>
          </w:tcPr>
          <w:p w:rsidR="00C86AFE" w:rsidRDefault="000115DA">
            <w:pPr>
              <w:ind w:rightChars="-25" w:right="-60"/>
              <w:rPr>
                <w:rFonts w:ascii="宋体" w:eastAsia="宋体" w:hAnsi="宋体" w:cs="宋体"/>
                <w:kern w:val="0"/>
                <w:sz w:val="18"/>
                <w:szCs w:val="18"/>
              </w:rPr>
            </w:pPr>
            <w:r>
              <w:rPr>
                <w:rFonts w:ascii="宋体" w:eastAsia="宋体" w:hAnsi="宋体" w:cs="宋体" w:hint="eastAsia"/>
                <w:color w:val="000000"/>
                <w:sz w:val="18"/>
                <w:szCs w:val="18"/>
              </w:rPr>
              <w:t>婴幼儿早期教育概论、婴幼儿游戏设计指导、婴幼儿音乐与律动、婴幼儿艺术启蒙、蒙台梭利教学法、婴幼儿感觉统合与专注力培养、婴幼儿语言发展活动指导、婴幼儿动作发展活动指导</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0115DA">
            <w:pPr>
              <w:ind w:firstLineChars="100" w:firstLine="180"/>
              <w:rPr>
                <w:rStyle w:val="af"/>
                <w:rFonts w:ascii="宋体" w:eastAsia="宋体" w:hAnsi="宋体" w:cs="宋体"/>
                <w:b w:val="0"/>
                <w:sz w:val="18"/>
                <w:szCs w:val="18"/>
              </w:rPr>
            </w:pPr>
            <w:r>
              <w:rPr>
                <w:rFonts w:ascii="宋体" w:eastAsia="宋体" w:hAnsi="宋体" w:cs="宋体" w:hint="eastAsia"/>
                <w:sz w:val="18"/>
                <w:szCs w:val="18"/>
              </w:rPr>
              <w:t>1+X</w:t>
            </w:r>
            <w:r>
              <w:rPr>
                <w:rFonts w:ascii="宋体" w:eastAsia="宋体" w:hAnsi="宋体" w:cs="宋体" w:hint="eastAsia"/>
                <w:sz w:val="18"/>
                <w:szCs w:val="18"/>
              </w:rPr>
              <w:t>幼儿照护（中级）、育婴员、早期教育指导师、幼儿教师资格证</w:t>
            </w:r>
          </w:p>
        </w:tc>
      </w:tr>
      <w:tr w:rsidR="00C86AFE">
        <w:trPr>
          <w:trHeight w:val="300"/>
          <w:jc w:val="center"/>
        </w:trPr>
        <w:tc>
          <w:tcPr>
            <w:tcW w:w="567" w:type="dxa"/>
            <w:tcBorders>
              <w:left w:val="single" w:sz="4" w:space="0" w:color="auto"/>
              <w:right w:val="single" w:sz="4" w:space="0" w:color="auto"/>
            </w:tcBorders>
            <w:vAlign w:val="center"/>
          </w:tcPr>
          <w:p w:rsidR="00C86AFE" w:rsidRDefault="00C86AFE">
            <w:pPr>
              <w:widowControl/>
              <w:jc w:val="left"/>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rsidR="00C86AFE" w:rsidRDefault="000115DA">
            <w:pPr>
              <w:rPr>
                <w:rFonts w:ascii="宋体" w:eastAsia="宋体" w:hAnsi="宋体" w:cs="宋体"/>
                <w:sz w:val="18"/>
                <w:szCs w:val="18"/>
              </w:rPr>
            </w:pPr>
            <w:r>
              <w:rPr>
                <w:rFonts w:ascii="宋体" w:eastAsia="宋体" w:hAnsi="宋体" w:cs="宋体" w:hint="eastAsia"/>
                <w:sz w:val="18"/>
                <w:szCs w:val="18"/>
              </w:rPr>
              <w:t>（能力十）</w:t>
            </w:r>
            <w:r>
              <w:rPr>
                <w:rFonts w:ascii="宋体" w:eastAsia="宋体" w:hAnsi="宋体" w:cs="宋体" w:hint="eastAsia"/>
                <w:sz w:val="18"/>
                <w:szCs w:val="18"/>
              </w:rPr>
              <w:t>机构运营</w:t>
            </w:r>
            <w:r>
              <w:rPr>
                <w:rFonts w:ascii="宋体" w:eastAsia="宋体" w:hAnsi="宋体" w:cs="宋体" w:hint="eastAsia"/>
                <w:sz w:val="18"/>
                <w:szCs w:val="18"/>
              </w:rPr>
              <w:t>能力</w:t>
            </w:r>
          </w:p>
        </w:tc>
        <w:tc>
          <w:tcPr>
            <w:tcW w:w="3091" w:type="dxa"/>
            <w:tcBorders>
              <w:top w:val="single" w:sz="4" w:space="0" w:color="auto"/>
              <w:left w:val="single" w:sz="4" w:space="0" w:color="auto"/>
              <w:bottom w:val="single" w:sz="4" w:space="0" w:color="auto"/>
              <w:right w:val="single" w:sz="4" w:space="0" w:color="auto"/>
            </w:tcBorders>
          </w:tcPr>
          <w:p w:rsidR="00C86AFE" w:rsidRDefault="000115DA">
            <w:pPr>
              <w:rPr>
                <w:rFonts w:ascii="宋体" w:eastAsia="宋体" w:hAnsi="宋体" w:cs="宋体"/>
                <w:sz w:val="18"/>
                <w:szCs w:val="18"/>
              </w:rPr>
            </w:pPr>
            <w:r>
              <w:rPr>
                <w:rFonts w:ascii="宋体" w:eastAsia="宋体" w:hAnsi="宋体" w:cs="宋体" w:hint="eastAsia"/>
                <w:color w:val="000000"/>
                <w:sz w:val="18"/>
                <w:szCs w:val="18"/>
              </w:rPr>
              <w:t>掌握托育机构设置标准、运营管理主要内容、一般流程和管理规范；能制定安全防护、传染病防控等。</w:t>
            </w:r>
          </w:p>
        </w:tc>
        <w:tc>
          <w:tcPr>
            <w:tcW w:w="2461" w:type="dxa"/>
            <w:tcBorders>
              <w:top w:val="single" w:sz="4" w:space="0" w:color="auto"/>
              <w:left w:val="single" w:sz="4" w:space="0" w:color="auto"/>
              <w:bottom w:val="single" w:sz="4" w:space="0" w:color="auto"/>
              <w:right w:val="single" w:sz="4" w:space="0" w:color="auto"/>
            </w:tcBorders>
          </w:tcPr>
          <w:p w:rsidR="00C86AFE" w:rsidRDefault="000115DA">
            <w:pPr>
              <w:pStyle w:val="ab"/>
              <w:spacing w:before="0" w:beforeAutospacing="0" w:after="0" w:afterAutospacing="0" w:line="340" w:lineRule="exact"/>
              <w:rPr>
                <w:sz w:val="18"/>
                <w:szCs w:val="18"/>
              </w:rPr>
            </w:pPr>
            <w:r>
              <w:rPr>
                <w:rFonts w:hint="eastAsia"/>
                <w:color w:val="000000"/>
                <w:sz w:val="18"/>
                <w:szCs w:val="18"/>
              </w:rPr>
              <w:t>托育机构组织与管理</w:t>
            </w:r>
            <w:r>
              <w:rPr>
                <w:rFonts w:hint="eastAsia"/>
                <w:color w:val="000000"/>
                <w:sz w:val="18"/>
                <w:szCs w:val="18"/>
              </w:rPr>
              <w:t>、</w:t>
            </w:r>
            <w:r>
              <w:rPr>
                <w:rFonts w:hint="eastAsia"/>
                <w:color w:val="000000"/>
                <w:sz w:val="18"/>
                <w:szCs w:val="18"/>
              </w:rPr>
              <w:t>托育机构环境创设</w:t>
            </w:r>
          </w:p>
        </w:tc>
        <w:tc>
          <w:tcPr>
            <w:tcW w:w="1515" w:type="dxa"/>
            <w:tcBorders>
              <w:top w:val="single" w:sz="4" w:space="0" w:color="auto"/>
              <w:left w:val="single" w:sz="4" w:space="0" w:color="auto"/>
              <w:bottom w:val="single" w:sz="4" w:space="0" w:color="auto"/>
              <w:right w:val="single" w:sz="4" w:space="0" w:color="auto"/>
            </w:tcBorders>
            <w:vAlign w:val="center"/>
          </w:tcPr>
          <w:p w:rsidR="00C86AFE" w:rsidRDefault="00C86AFE">
            <w:pPr>
              <w:ind w:firstLineChars="100" w:firstLine="180"/>
              <w:rPr>
                <w:rStyle w:val="af"/>
                <w:rFonts w:ascii="宋体" w:eastAsia="宋体" w:hAnsi="宋体" w:cs="宋体"/>
                <w:b w:val="0"/>
                <w:sz w:val="18"/>
                <w:szCs w:val="18"/>
              </w:rPr>
            </w:pPr>
          </w:p>
        </w:tc>
      </w:tr>
    </w:tbl>
    <w:p w:rsidR="00C86AFE" w:rsidRDefault="000115DA">
      <w:pPr>
        <w:spacing w:line="500" w:lineRule="exact"/>
        <w:ind w:firstLineChars="200" w:firstLine="422"/>
        <w:rPr>
          <w:b/>
          <w:sz w:val="21"/>
          <w:szCs w:val="21"/>
        </w:rPr>
      </w:pPr>
      <w:r>
        <w:rPr>
          <w:rFonts w:hint="eastAsia"/>
          <w:b/>
          <w:sz w:val="21"/>
          <w:szCs w:val="21"/>
        </w:rPr>
        <w:lastRenderedPageBreak/>
        <w:t>五</w:t>
      </w:r>
      <w:r>
        <w:rPr>
          <w:rFonts w:hint="eastAsia"/>
          <w:b/>
          <w:sz w:val="21"/>
          <w:szCs w:val="21"/>
        </w:rPr>
        <w:t>、</w:t>
      </w:r>
      <w:r>
        <w:rPr>
          <w:rFonts w:hint="eastAsia"/>
          <w:b/>
          <w:sz w:val="21"/>
          <w:szCs w:val="21"/>
        </w:rPr>
        <w:t>培养模式与教学模式</w:t>
      </w:r>
    </w:p>
    <w:p w:rsidR="00C86AFE" w:rsidRDefault="000115DA">
      <w:pPr>
        <w:spacing w:line="500" w:lineRule="exact"/>
        <w:ind w:firstLineChars="200" w:firstLine="422"/>
        <w:rPr>
          <w:b/>
          <w:color w:val="FF0000"/>
          <w:sz w:val="21"/>
          <w:szCs w:val="21"/>
        </w:rPr>
      </w:pPr>
      <w:r>
        <w:rPr>
          <w:rFonts w:hint="eastAsia"/>
          <w:b/>
          <w:sz w:val="21"/>
          <w:szCs w:val="21"/>
        </w:rPr>
        <w:t>（一）培养模式</w:t>
      </w:r>
    </w:p>
    <w:p w:rsidR="00C86AFE" w:rsidRDefault="000115DA">
      <w:pPr>
        <w:spacing w:line="500" w:lineRule="exact"/>
        <w:ind w:firstLineChars="200" w:firstLine="420"/>
        <w:outlineLvl w:val="0"/>
        <w:rPr>
          <w:rFonts w:ascii="Times New Roman" w:eastAsia="宋体" w:hAnsi="Times New Roman" w:cs="Times New Roman"/>
          <w:bCs/>
          <w:sz w:val="21"/>
          <w:szCs w:val="21"/>
        </w:rPr>
      </w:pPr>
      <w:r>
        <w:rPr>
          <w:rFonts w:ascii="Times New Roman" w:eastAsia="宋体" w:hAnsi="Times New Roman" w:cs="Times New Roman" w:hint="eastAsia"/>
          <w:bCs/>
          <w:sz w:val="21"/>
          <w:szCs w:val="21"/>
        </w:rPr>
        <w:t>依据对岗位职业需求的分析，确定了“一根主线、两个支点、三大模块”的人才培养模式。一根主线是指将专业思想培养和素质教育作为主线，贯穿于人才培养的全过程，逐渐培养学生浓厚的专业兴趣，逐步养成爱幼、护幼、助幼的好品质，具备良好的职业素质，让学生今后有一个稳定、持久的职业生涯，避免人才流失。两个支点是指以岗位需求为支点、以能力培养为支点，始终围绕岗位需求和综合能力培养全程共育；一是有针对性的传授岗位亟需的专业知识，教学内容体现岗位特色；二是培养学生运用专业知识的能力、应变能力、合作能力、沟通交流能力、健康教育能力、</w:t>
      </w:r>
      <w:r>
        <w:rPr>
          <w:rFonts w:ascii="Times New Roman" w:eastAsia="宋体" w:hAnsi="Times New Roman" w:cs="Times New Roman" w:hint="eastAsia"/>
          <w:bCs/>
          <w:sz w:val="21"/>
          <w:szCs w:val="21"/>
        </w:rPr>
        <w:t>处理信息能力、创新能力等岗位所需的综合能力。三大模块是指从素质、知识、技能三个方面搭建课程体系，使学生不仅具备必要的</w:t>
      </w:r>
      <w:r>
        <w:rPr>
          <w:rFonts w:ascii="Times New Roman" w:eastAsia="宋体" w:hAnsi="Times New Roman" w:cs="Times New Roman" w:hint="eastAsia"/>
          <w:bCs/>
          <w:sz w:val="21"/>
          <w:szCs w:val="21"/>
        </w:rPr>
        <w:t>婴幼儿卫生保健、健康管理及婴幼儿早期教育的基础知识</w:t>
      </w:r>
      <w:r>
        <w:rPr>
          <w:rFonts w:ascii="Times New Roman" w:eastAsia="宋体" w:hAnsi="Times New Roman" w:cs="Times New Roman" w:hint="eastAsia"/>
          <w:bCs/>
          <w:sz w:val="21"/>
          <w:szCs w:val="21"/>
        </w:rPr>
        <w:t>，</w:t>
      </w:r>
      <w:r>
        <w:rPr>
          <w:rFonts w:ascii="Times New Roman" w:eastAsia="宋体" w:hAnsi="Times New Roman" w:cs="Times New Roman" w:hint="eastAsia"/>
          <w:bCs/>
          <w:sz w:val="21"/>
          <w:szCs w:val="21"/>
        </w:rPr>
        <w:t>还能</w:t>
      </w:r>
      <w:r>
        <w:rPr>
          <w:rFonts w:ascii="Times New Roman" w:eastAsia="宋体" w:hAnsi="Times New Roman" w:cs="Times New Roman" w:hint="eastAsia"/>
          <w:bCs/>
          <w:sz w:val="21"/>
          <w:szCs w:val="21"/>
        </w:rPr>
        <w:t>熟练掌握</w:t>
      </w:r>
      <w:r>
        <w:rPr>
          <w:rFonts w:ascii="Times New Roman" w:eastAsia="宋体" w:hAnsi="Times New Roman" w:cs="Times New Roman" w:hint="eastAsia"/>
          <w:bCs/>
          <w:sz w:val="21"/>
          <w:szCs w:val="21"/>
        </w:rPr>
        <w:t>婴</w:t>
      </w:r>
      <w:r>
        <w:rPr>
          <w:rFonts w:ascii="Times New Roman" w:eastAsia="宋体" w:hAnsi="Times New Roman" w:cs="Times New Roman" w:hint="eastAsia"/>
          <w:bCs/>
          <w:sz w:val="21"/>
          <w:szCs w:val="21"/>
        </w:rPr>
        <w:t>幼儿</w:t>
      </w:r>
      <w:r>
        <w:rPr>
          <w:rFonts w:ascii="Times New Roman" w:eastAsia="宋体" w:hAnsi="Times New Roman" w:cs="Times New Roman" w:hint="eastAsia"/>
          <w:bCs/>
          <w:sz w:val="21"/>
          <w:szCs w:val="21"/>
        </w:rPr>
        <w:t>安全照护及科学喂养技术</w:t>
      </w:r>
      <w:r>
        <w:rPr>
          <w:rFonts w:ascii="Times New Roman" w:eastAsia="宋体" w:hAnsi="Times New Roman" w:cs="Times New Roman" w:hint="eastAsia"/>
          <w:bCs/>
          <w:sz w:val="21"/>
          <w:szCs w:val="21"/>
        </w:rPr>
        <w:t>，树立正确的世界观、人生观、价值观、道德观，具备良好的人文素质，以最大限度的满足岗位发展的需要，最大程度的提升学生的职业发展潜力</w:t>
      </w:r>
      <w:r>
        <w:rPr>
          <w:rFonts w:ascii="Times New Roman" w:eastAsia="宋体" w:hAnsi="Times New Roman" w:cs="Times New Roman" w:hint="eastAsia"/>
          <w:bCs/>
          <w:sz w:val="21"/>
          <w:szCs w:val="21"/>
        </w:rPr>
        <w:t>。</w:t>
      </w:r>
    </w:p>
    <w:p w:rsidR="00C86AFE" w:rsidRDefault="000115DA">
      <w:pPr>
        <w:widowControl/>
        <w:spacing w:line="500" w:lineRule="exact"/>
        <w:ind w:firstLine="420"/>
        <w:rPr>
          <w:b/>
          <w:color w:val="FF0000"/>
          <w:sz w:val="21"/>
          <w:szCs w:val="21"/>
        </w:rPr>
      </w:pPr>
      <w:r>
        <w:rPr>
          <w:rFonts w:hint="eastAsia"/>
          <w:b/>
          <w:sz w:val="21"/>
          <w:szCs w:val="21"/>
        </w:rPr>
        <w:t>（二）教学方式</w:t>
      </w:r>
    </w:p>
    <w:p w:rsidR="00C86AFE" w:rsidRDefault="000115DA">
      <w:pPr>
        <w:spacing w:line="500" w:lineRule="exact"/>
        <w:ind w:firstLineChars="300" w:firstLine="630"/>
        <w:rPr>
          <w:sz w:val="21"/>
          <w:szCs w:val="21"/>
        </w:rPr>
      </w:pPr>
      <w:r>
        <w:rPr>
          <w:rFonts w:hint="eastAsia"/>
          <w:sz w:val="21"/>
          <w:szCs w:val="21"/>
        </w:rPr>
        <w:t>强调学生对知识的实际应用能力，与就业岗位群相结合，精心设计专业课程体系，形成各个知识与考证模块的课程包，使职业资格考证的内容融进日常教学；合理安排专业课程的实训环节，实现</w:t>
      </w:r>
      <w:r>
        <w:rPr>
          <w:rFonts w:hint="eastAsia"/>
          <w:sz w:val="21"/>
          <w:szCs w:val="21"/>
        </w:rPr>
        <w:t>校内实训室技能训练、交替见习</w:t>
      </w:r>
      <w:r>
        <w:rPr>
          <w:rFonts w:hint="eastAsia"/>
          <w:sz w:val="21"/>
          <w:szCs w:val="21"/>
        </w:rPr>
        <w:t>、</w:t>
      </w:r>
      <w:r>
        <w:rPr>
          <w:rFonts w:hint="eastAsia"/>
          <w:sz w:val="21"/>
          <w:szCs w:val="21"/>
        </w:rPr>
        <w:t>顶岗实习</w:t>
      </w:r>
      <w:r>
        <w:rPr>
          <w:rFonts w:hint="eastAsia"/>
          <w:sz w:val="21"/>
          <w:szCs w:val="21"/>
        </w:rPr>
        <w:t>等多样化实训教学方式；强调以教师为主导，以学生为主体，采用理论与实践紧密结合的教学方法或组织形式，如实训项目教学、角色设置、案例教学和模拟教学等；在教学中，采用案例教学、情景教学、任务型教学等方法，模拟</w:t>
      </w:r>
      <w:r>
        <w:rPr>
          <w:rFonts w:hint="eastAsia"/>
          <w:sz w:val="21"/>
          <w:szCs w:val="21"/>
        </w:rPr>
        <w:t>托育园所一日</w:t>
      </w:r>
      <w:r>
        <w:rPr>
          <w:rFonts w:hint="eastAsia"/>
          <w:sz w:val="21"/>
          <w:szCs w:val="21"/>
        </w:rPr>
        <w:t>工作流程，达到融“教、学、做”一体的目的，并注重培养学生的竞争意识、团队精神、自主学习能力</w:t>
      </w:r>
      <w:r>
        <w:rPr>
          <w:rFonts w:hint="eastAsia"/>
          <w:sz w:val="21"/>
          <w:szCs w:val="21"/>
        </w:rPr>
        <w:t>与创新意识。</w:t>
      </w:r>
    </w:p>
    <w:p w:rsidR="00C86AFE" w:rsidRDefault="000115DA">
      <w:pPr>
        <w:widowControl/>
        <w:spacing w:line="500" w:lineRule="exact"/>
        <w:ind w:firstLineChars="200" w:firstLine="422"/>
        <w:rPr>
          <w:b/>
          <w:color w:val="FF0000"/>
          <w:sz w:val="21"/>
          <w:szCs w:val="21"/>
        </w:rPr>
      </w:pPr>
      <w:r>
        <w:rPr>
          <w:rFonts w:hint="eastAsia"/>
          <w:b/>
          <w:sz w:val="21"/>
          <w:szCs w:val="21"/>
        </w:rPr>
        <w:t>（三）实训环节</w:t>
      </w:r>
    </w:p>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根据职业教育的要求，大力推进实践教学。在教学计划中，实践学时达到</w:t>
      </w:r>
      <w:r>
        <w:rPr>
          <w:rFonts w:ascii="Times New Roman" w:eastAsia="宋体" w:hAnsi="Times New Roman" w:cs="Times New Roman" w:hint="eastAsia"/>
          <w:sz w:val="21"/>
          <w:szCs w:val="21"/>
        </w:rPr>
        <w:t>50%</w:t>
      </w:r>
      <w:r>
        <w:rPr>
          <w:rFonts w:ascii="Times New Roman" w:eastAsia="宋体" w:hAnsi="Times New Roman" w:cs="Times New Roman" w:hint="eastAsia"/>
          <w:sz w:val="21"/>
          <w:szCs w:val="21"/>
        </w:rPr>
        <w:t>以上，充分强调了实践性。</w:t>
      </w:r>
    </w:p>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实践教学体系主要由校内模拟实验实训、专业实习实训、社会实践、职业技能及岗位培训、毕业设计（论文）和顶岗实习六部分构成，本专业通过阶梯型实践教学体系提升学生的职业技能。</w:t>
      </w:r>
    </w:p>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校内模拟实训主要是指</w:t>
      </w:r>
      <w:r>
        <w:rPr>
          <w:rFonts w:ascii="Times New Roman" w:eastAsia="宋体" w:hAnsi="Times New Roman" w:cs="Times New Roman" w:hint="eastAsia"/>
          <w:sz w:val="21"/>
          <w:szCs w:val="21"/>
        </w:rPr>
        <w:t>C</w:t>
      </w:r>
      <w:r>
        <w:rPr>
          <w:rFonts w:ascii="Times New Roman" w:eastAsia="宋体" w:hAnsi="Times New Roman" w:cs="Times New Roman" w:hint="eastAsia"/>
          <w:sz w:val="21"/>
          <w:szCs w:val="21"/>
        </w:rPr>
        <w:t>类课程的集中实训部分，所有</w:t>
      </w:r>
      <w:r>
        <w:rPr>
          <w:rFonts w:ascii="Times New Roman" w:eastAsia="宋体" w:hAnsi="Times New Roman" w:cs="Times New Roman" w:hint="eastAsia"/>
          <w:sz w:val="21"/>
          <w:szCs w:val="21"/>
        </w:rPr>
        <w:t>C</w:t>
      </w:r>
      <w:r>
        <w:rPr>
          <w:rFonts w:ascii="Times New Roman" w:eastAsia="宋体" w:hAnsi="Times New Roman" w:cs="Times New Roman" w:hint="eastAsia"/>
          <w:sz w:val="21"/>
          <w:szCs w:val="21"/>
        </w:rPr>
        <w:t>类课程都要根据实践教学大纲安排校内模拟实验实训。</w:t>
      </w:r>
    </w:p>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专业实习实训主要是指</w:t>
      </w:r>
      <w:r>
        <w:rPr>
          <w:rFonts w:ascii="Times New Roman" w:eastAsia="宋体" w:hAnsi="Times New Roman" w:cs="Times New Roman" w:hint="eastAsia"/>
          <w:sz w:val="21"/>
          <w:szCs w:val="21"/>
        </w:rPr>
        <w:t>B</w:t>
      </w:r>
      <w:r>
        <w:rPr>
          <w:rFonts w:ascii="Times New Roman" w:eastAsia="宋体" w:hAnsi="Times New Roman" w:cs="Times New Roman" w:hint="eastAsia"/>
          <w:sz w:val="21"/>
          <w:szCs w:val="21"/>
        </w:rPr>
        <w:t>类课程中的课堂教学实践</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所有</w:t>
      </w:r>
      <w:r>
        <w:rPr>
          <w:rFonts w:ascii="Times New Roman" w:eastAsia="宋体" w:hAnsi="Times New Roman" w:cs="Times New Roman" w:hint="eastAsia"/>
          <w:sz w:val="21"/>
          <w:szCs w:val="21"/>
        </w:rPr>
        <w:t>B</w:t>
      </w:r>
      <w:r>
        <w:rPr>
          <w:rFonts w:ascii="Times New Roman" w:eastAsia="宋体" w:hAnsi="Times New Roman" w:cs="Times New Roman" w:hint="eastAsia"/>
          <w:sz w:val="21"/>
          <w:szCs w:val="21"/>
        </w:rPr>
        <w:t>类课程都要根据教学大纲实践部分的</w:t>
      </w:r>
      <w:r>
        <w:rPr>
          <w:rFonts w:ascii="Times New Roman" w:eastAsia="宋体" w:hAnsi="Times New Roman" w:cs="Times New Roman" w:hint="eastAsia"/>
          <w:sz w:val="21"/>
          <w:szCs w:val="21"/>
        </w:rPr>
        <w:lastRenderedPageBreak/>
        <w:t>要求和理论教学同步进行或学期末安排集中。</w:t>
      </w:r>
    </w:p>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顶岗实习是指第十学期为期</w:t>
      </w:r>
      <w:r>
        <w:rPr>
          <w:rFonts w:ascii="Times New Roman" w:eastAsia="宋体" w:hAnsi="Times New Roman" w:cs="Times New Roman" w:hint="eastAsia"/>
          <w:sz w:val="21"/>
          <w:szCs w:val="21"/>
        </w:rPr>
        <w:t>18</w:t>
      </w:r>
      <w:r>
        <w:rPr>
          <w:rFonts w:ascii="Times New Roman" w:eastAsia="宋体" w:hAnsi="Times New Roman" w:cs="Times New Roman" w:hint="eastAsia"/>
          <w:sz w:val="21"/>
          <w:szCs w:val="21"/>
        </w:rPr>
        <w:t>周的毕业集中顶岗实践。学生实习时由校内指导教师和企业指导专家共同负责指导学生实习。通过校内外指导教师共同指导，实现学生职业能力与就业岗位的无缝对接。</w:t>
      </w:r>
    </w:p>
    <w:p w:rsidR="00C86AFE" w:rsidRDefault="000115DA">
      <w:pPr>
        <w:widowControl/>
        <w:spacing w:line="500" w:lineRule="exact"/>
        <w:ind w:firstLineChars="200" w:firstLine="422"/>
        <w:rPr>
          <w:b/>
          <w:sz w:val="21"/>
          <w:szCs w:val="21"/>
        </w:rPr>
      </w:pPr>
      <w:r>
        <w:rPr>
          <w:rFonts w:hint="eastAsia"/>
          <w:b/>
          <w:sz w:val="21"/>
          <w:szCs w:val="21"/>
        </w:rPr>
        <w:t>（四）技能竞赛</w:t>
      </w:r>
    </w:p>
    <w:p w:rsidR="00C86AFE" w:rsidRDefault="000115DA">
      <w:pPr>
        <w:spacing w:line="500" w:lineRule="exact"/>
        <w:ind w:firstLineChars="200" w:firstLine="420"/>
      </w:pPr>
      <w:r>
        <w:rPr>
          <w:rFonts w:ascii="Times New Roman" w:eastAsia="宋体" w:hAnsi="Times New Roman" w:cs="Times New Roman" w:hint="eastAsia"/>
          <w:sz w:val="21"/>
          <w:szCs w:val="21"/>
        </w:rPr>
        <w:t>以</w:t>
      </w:r>
      <w:r>
        <w:rPr>
          <w:rFonts w:ascii="Times New Roman" w:eastAsia="宋体" w:hAnsi="Times New Roman" w:cs="Times New Roman" w:hint="eastAsia"/>
          <w:sz w:val="21"/>
          <w:szCs w:val="21"/>
        </w:rPr>
        <w:t>幼儿照护、育婴师职业比赛</w:t>
      </w:r>
      <w:r>
        <w:rPr>
          <w:rFonts w:ascii="Times New Roman" w:eastAsia="宋体" w:hAnsi="Times New Roman" w:cs="Times New Roman" w:hint="eastAsia"/>
          <w:sz w:val="21"/>
          <w:szCs w:val="21"/>
        </w:rPr>
        <w:t>等技能考核内容</w:t>
      </w:r>
      <w:r>
        <w:rPr>
          <w:rFonts w:ascii="Times New Roman" w:eastAsia="宋体" w:hAnsi="Times New Roman" w:cs="Times New Roman" w:hint="eastAsia"/>
          <w:sz w:val="21"/>
          <w:szCs w:val="21"/>
        </w:rPr>
        <w:t>为主</w:t>
      </w:r>
      <w:r>
        <w:rPr>
          <w:rFonts w:ascii="Times New Roman" w:eastAsia="宋体" w:hAnsi="Times New Roman" w:cs="Times New Roman" w:hint="eastAsia"/>
          <w:sz w:val="21"/>
          <w:szCs w:val="21"/>
        </w:rPr>
        <w:t>，融入到教学内容改革和考核方式的改革。实施对素质、技能、知识“三位一体”的综合评价，注重学生综合素质的提高、岗位技能的掌握、专业知识的综合运用。以</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+X</w:t>
      </w:r>
      <w:r>
        <w:rPr>
          <w:rFonts w:ascii="Times New Roman" w:eastAsia="宋体" w:hAnsi="Times New Roman" w:cs="Times New Roman" w:hint="eastAsia"/>
          <w:sz w:val="21"/>
          <w:szCs w:val="21"/>
        </w:rPr>
        <w:t>幼儿照护（中级）、育婴员（中级）</w:t>
      </w:r>
      <w:r>
        <w:rPr>
          <w:rFonts w:ascii="Times New Roman" w:eastAsia="宋体" w:hAnsi="Times New Roman" w:cs="Times New Roman" w:hint="eastAsia"/>
          <w:sz w:val="21"/>
          <w:szCs w:val="21"/>
        </w:rPr>
        <w:t>的题型要求，融入到《婴幼儿日常照护与回应》、《婴幼儿急救技术》、《婴幼儿常见疾病预防与护理》、《婴幼儿游戏设计与指导》的教学内容中去，并借鉴</w:t>
      </w:r>
      <w:r>
        <w:rPr>
          <w:rFonts w:ascii="Times New Roman" w:eastAsia="宋体" w:hAnsi="Times New Roman" w:cs="Times New Roman" w:hint="eastAsia"/>
          <w:sz w:val="21"/>
          <w:szCs w:val="21"/>
        </w:rPr>
        <w:t>比赛</w:t>
      </w:r>
      <w:r>
        <w:rPr>
          <w:rFonts w:ascii="Times New Roman" w:eastAsia="宋体" w:hAnsi="Times New Roman" w:cs="Times New Roman" w:hint="eastAsia"/>
          <w:sz w:val="21"/>
          <w:szCs w:val="21"/>
        </w:rPr>
        <w:t>的赛场考核形式，命题内容</w:t>
      </w:r>
      <w:r>
        <w:rPr>
          <w:rFonts w:ascii="Times New Roman" w:eastAsia="宋体" w:hAnsi="Times New Roman" w:cs="Times New Roman" w:hint="eastAsia"/>
          <w:sz w:val="21"/>
          <w:szCs w:val="21"/>
        </w:rPr>
        <w:t>等，</w:t>
      </w:r>
      <w:r>
        <w:rPr>
          <w:rFonts w:ascii="Times New Roman" w:eastAsia="宋体" w:hAnsi="Times New Roman" w:cs="Times New Roman" w:hint="eastAsia"/>
          <w:sz w:val="21"/>
          <w:szCs w:val="21"/>
        </w:rPr>
        <w:t>以此激发学生的学习兴趣，切实提高学生的技能竞争力。</w:t>
      </w:r>
    </w:p>
    <w:p w:rsidR="00C86AFE" w:rsidRDefault="000115DA">
      <w:pPr>
        <w:spacing w:line="500" w:lineRule="exact"/>
        <w:ind w:firstLineChars="200" w:firstLine="422"/>
        <w:rPr>
          <w:b/>
          <w:bCs/>
          <w:sz w:val="21"/>
          <w:szCs w:val="21"/>
        </w:rPr>
      </w:pPr>
      <w:r>
        <w:rPr>
          <w:rFonts w:hint="eastAsia"/>
          <w:b/>
          <w:bCs/>
          <w:sz w:val="21"/>
          <w:szCs w:val="21"/>
        </w:rPr>
        <w:t>六、课程说明</w:t>
      </w:r>
    </w:p>
    <w:p w:rsidR="00C86AFE" w:rsidRDefault="000115DA">
      <w:pPr>
        <w:spacing w:line="500" w:lineRule="exact"/>
        <w:ind w:firstLineChars="200" w:firstLine="422"/>
        <w:rPr>
          <w:b/>
          <w:bCs/>
          <w:sz w:val="21"/>
          <w:szCs w:val="21"/>
        </w:rPr>
      </w:pPr>
      <w:r>
        <w:rPr>
          <w:rFonts w:hint="eastAsia"/>
          <w:b/>
          <w:bCs/>
          <w:sz w:val="21"/>
          <w:szCs w:val="21"/>
        </w:rPr>
        <w:t>（一）核心课程包括</w:t>
      </w:r>
      <w:r>
        <w:rPr>
          <w:rFonts w:hint="eastAsia"/>
          <w:b/>
          <w:bCs/>
          <w:sz w:val="21"/>
          <w:szCs w:val="21"/>
        </w:rPr>
        <w:t>：</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613"/>
        <w:gridCol w:w="3290"/>
        <w:gridCol w:w="3617"/>
      </w:tblGrid>
      <w:tr w:rsidR="00C86AFE">
        <w:trPr>
          <w:trHeight w:val="525"/>
        </w:trPr>
        <w:tc>
          <w:tcPr>
            <w:tcW w:w="543" w:type="dxa"/>
            <w:vAlign w:val="center"/>
          </w:tcPr>
          <w:p w:rsidR="00C86AFE" w:rsidRDefault="000115DA">
            <w:pPr>
              <w:jc w:val="center"/>
              <w:rPr>
                <w:b/>
                <w:sz w:val="21"/>
                <w:szCs w:val="21"/>
              </w:rPr>
            </w:pPr>
            <w:r>
              <w:rPr>
                <w:rFonts w:hint="eastAsia"/>
                <w:b/>
                <w:sz w:val="21"/>
                <w:szCs w:val="21"/>
              </w:rPr>
              <w:t>序号</w:t>
            </w:r>
          </w:p>
        </w:tc>
        <w:tc>
          <w:tcPr>
            <w:tcW w:w="1613" w:type="dxa"/>
            <w:vAlign w:val="center"/>
          </w:tcPr>
          <w:p w:rsidR="00C86AFE" w:rsidRDefault="000115DA">
            <w:pPr>
              <w:jc w:val="center"/>
              <w:rPr>
                <w:b/>
                <w:sz w:val="21"/>
                <w:szCs w:val="21"/>
              </w:rPr>
            </w:pPr>
            <w:r>
              <w:rPr>
                <w:rFonts w:hint="eastAsia"/>
                <w:b/>
                <w:sz w:val="21"/>
                <w:szCs w:val="21"/>
              </w:rPr>
              <w:t>课程名称</w:t>
            </w:r>
          </w:p>
        </w:tc>
        <w:tc>
          <w:tcPr>
            <w:tcW w:w="3290" w:type="dxa"/>
            <w:vAlign w:val="center"/>
          </w:tcPr>
          <w:p w:rsidR="00C86AFE" w:rsidRDefault="000115DA">
            <w:pPr>
              <w:jc w:val="center"/>
              <w:rPr>
                <w:b/>
                <w:sz w:val="21"/>
                <w:szCs w:val="21"/>
              </w:rPr>
            </w:pPr>
            <w:r>
              <w:rPr>
                <w:rFonts w:hint="eastAsia"/>
                <w:b/>
                <w:sz w:val="21"/>
                <w:szCs w:val="21"/>
              </w:rPr>
              <w:t>课程性质、地位、目的</w:t>
            </w:r>
          </w:p>
        </w:tc>
        <w:tc>
          <w:tcPr>
            <w:tcW w:w="3617" w:type="dxa"/>
            <w:vAlign w:val="center"/>
          </w:tcPr>
          <w:p w:rsidR="00C86AFE" w:rsidRDefault="000115DA">
            <w:pPr>
              <w:jc w:val="center"/>
              <w:rPr>
                <w:b/>
                <w:sz w:val="21"/>
                <w:szCs w:val="21"/>
              </w:rPr>
            </w:pPr>
            <w:r>
              <w:rPr>
                <w:rFonts w:hint="eastAsia"/>
                <w:b/>
                <w:sz w:val="21"/>
                <w:szCs w:val="21"/>
              </w:rPr>
              <w:t>主要内容</w:t>
            </w:r>
          </w:p>
        </w:tc>
      </w:tr>
      <w:tr w:rsidR="00C86AFE">
        <w:trPr>
          <w:trHeight w:val="2662"/>
        </w:trPr>
        <w:tc>
          <w:tcPr>
            <w:tcW w:w="543" w:type="dxa"/>
            <w:vAlign w:val="center"/>
          </w:tcPr>
          <w:p w:rsidR="00C86AFE" w:rsidRDefault="000115DA">
            <w:pPr>
              <w:spacing w:line="440" w:lineRule="exact"/>
              <w:jc w:val="center"/>
              <w:rPr>
                <w:rFonts w:ascii="宋体" w:eastAsia="宋体" w:hAnsi="宋体" w:cs="宋体"/>
                <w:bCs/>
                <w:sz w:val="21"/>
                <w:szCs w:val="21"/>
              </w:rPr>
            </w:pPr>
            <w:r>
              <w:rPr>
                <w:rFonts w:ascii="宋体" w:eastAsia="宋体" w:hAnsi="宋体" w:cs="宋体" w:hint="eastAsia"/>
                <w:bCs/>
                <w:sz w:val="21"/>
                <w:szCs w:val="21"/>
              </w:rPr>
              <w:t>1</w:t>
            </w:r>
          </w:p>
        </w:tc>
        <w:tc>
          <w:tcPr>
            <w:tcW w:w="1613" w:type="dxa"/>
            <w:vAlign w:val="center"/>
          </w:tcPr>
          <w:p w:rsidR="00C86AFE" w:rsidRDefault="000115DA">
            <w:pPr>
              <w:spacing w:line="500" w:lineRule="exact"/>
              <w:jc w:val="center"/>
              <w:rPr>
                <w:rFonts w:ascii="Times New Roman" w:eastAsia="宋体" w:hAnsi="Times New Roman" w:cs="Times New Roman"/>
                <w:sz w:val="21"/>
                <w:szCs w:val="21"/>
              </w:rPr>
            </w:pPr>
            <w:r>
              <w:rPr>
                <w:rFonts w:ascii="宋体" w:eastAsia="宋体" w:hAnsi="宋体" w:cs="宋体" w:hint="eastAsia"/>
                <w:bCs/>
                <w:sz w:val="21"/>
                <w:szCs w:val="21"/>
              </w:rPr>
              <w:t>婴幼儿营养与膳食</w:t>
            </w:r>
          </w:p>
        </w:tc>
        <w:tc>
          <w:tcPr>
            <w:tcW w:w="3290" w:type="dxa"/>
            <w:vAlign w:val="center"/>
          </w:tcPr>
          <w:p w:rsidR="00C86AFE" w:rsidRDefault="000115DA">
            <w:pPr>
              <w:spacing w:line="40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职业核心课，本门课程通过对其理论和实践的结合，掌握基本的营养和膳食知识的原则和方法，对婴幼儿的营养与健康起着重要作用。</w:t>
            </w:r>
          </w:p>
        </w:tc>
        <w:tc>
          <w:tcPr>
            <w:tcW w:w="3617" w:type="dxa"/>
            <w:vAlign w:val="center"/>
          </w:tcPr>
          <w:p w:rsidR="00C86AFE" w:rsidRDefault="000115DA">
            <w:pPr>
              <w:spacing w:line="40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掌握营养学基础知识：能量与营养素；各类食物的安全问题及安全食用；食品安全：食物中毒预防；婴幼儿膳食营养；婴幼儿科学喂养与饮水照料。</w:t>
            </w:r>
          </w:p>
        </w:tc>
      </w:tr>
      <w:tr w:rsidR="00C86AFE">
        <w:trPr>
          <w:trHeight w:val="2483"/>
        </w:trPr>
        <w:tc>
          <w:tcPr>
            <w:tcW w:w="543" w:type="dxa"/>
            <w:vAlign w:val="center"/>
          </w:tcPr>
          <w:p w:rsidR="00C86AFE" w:rsidRDefault="000115DA">
            <w:pPr>
              <w:spacing w:line="440" w:lineRule="exact"/>
              <w:jc w:val="center"/>
              <w:rPr>
                <w:rFonts w:ascii="宋体" w:eastAsia="宋体" w:hAnsi="宋体" w:cs="宋体"/>
                <w:bCs/>
                <w:sz w:val="21"/>
                <w:szCs w:val="21"/>
              </w:rPr>
            </w:pPr>
            <w:r>
              <w:rPr>
                <w:rFonts w:ascii="宋体" w:eastAsia="宋体" w:hAnsi="宋体" w:cs="宋体" w:hint="eastAsia"/>
                <w:bCs/>
                <w:sz w:val="21"/>
                <w:szCs w:val="21"/>
              </w:rPr>
              <w:t>2</w:t>
            </w:r>
          </w:p>
        </w:tc>
        <w:tc>
          <w:tcPr>
            <w:tcW w:w="1613" w:type="dxa"/>
            <w:vAlign w:val="center"/>
          </w:tcPr>
          <w:p w:rsidR="00C86AFE" w:rsidRDefault="000115DA">
            <w:pPr>
              <w:spacing w:line="440" w:lineRule="exact"/>
              <w:jc w:val="center"/>
              <w:rPr>
                <w:rFonts w:ascii="宋体" w:eastAsia="宋体" w:hAnsi="宋体" w:cs="宋体"/>
                <w:bCs/>
                <w:sz w:val="21"/>
                <w:szCs w:val="21"/>
              </w:rPr>
            </w:pPr>
            <w:r>
              <w:rPr>
                <w:rFonts w:ascii="宋体" w:eastAsia="宋体" w:hAnsi="宋体" w:cs="宋体" w:hint="eastAsia"/>
                <w:bCs/>
                <w:sz w:val="21"/>
                <w:szCs w:val="21"/>
              </w:rPr>
              <w:t>小儿保健推拿</w:t>
            </w:r>
          </w:p>
        </w:tc>
        <w:tc>
          <w:tcPr>
            <w:tcW w:w="3290" w:type="dxa"/>
            <w:vAlign w:val="center"/>
          </w:tcPr>
          <w:p w:rsidR="00C86AFE" w:rsidRDefault="000115DA">
            <w:pPr>
              <w:spacing w:line="40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职业核心课，本门课程主要以中医理论体系为指导，根据小儿生理、病理特点，运用各种手法作用于小儿体表穴位，使经络通畅、气血流通，以达到治疗小儿疾病和小儿保健的中医外治方法。</w:t>
            </w:r>
          </w:p>
        </w:tc>
        <w:tc>
          <w:tcPr>
            <w:tcW w:w="3617" w:type="dxa"/>
            <w:vAlign w:val="center"/>
          </w:tcPr>
          <w:p w:rsidR="00C86AFE" w:rsidRDefault="000115DA">
            <w:pPr>
              <w:spacing w:line="400" w:lineRule="exact"/>
              <w:jc w:val="left"/>
              <w:rPr>
                <w:rFonts w:ascii="宋体" w:eastAsia="宋体" w:hAnsi="宋体" w:cs="宋体"/>
                <w:bCs/>
                <w:sz w:val="21"/>
                <w:szCs w:val="21"/>
              </w:rPr>
            </w:pPr>
            <w:r>
              <w:rPr>
                <w:rFonts w:ascii="宋体" w:eastAsia="宋体" w:hAnsi="宋体" w:cs="宋体" w:hint="eastAsia"/>
                <w:color w:val="000000"/>
                <w:kern w:val="0"/>
                <w:sz w:val="21"/>
                <w:szCs w:val="21"/>
              </w:rPr>
              <w:t>小儿生理、病理特点、生长发育特点；小儿推拿手法、常见穴位、常见疾病的保健推拿手法。</w:t>
            </w:r>
          </w:p>
        </w:tc>
      </w:tr>
      <w:tr w:rsidR="00C86AFE">
        <w:trPr>
          <w:trHeight w:val="915"/>
        </w:trPr>
        <w:tc>
          <w:tcPr>
            <w:tcW w:w="543" w:type="dxa"/>
            <w:vAlign w:val="center"/>
          </w:tcPr>
          <w:p w:rsidR="00C86AFE" w:rsidRDefault="000115DA">
            <w:pPr>
              <w:spacing w:line="500" w:lineRule="exact"/>
              <w:jc w:val="center"/>
              <w:rPr>
                <w:rFonts w:ascii="宋体" w:eastAsia="宋体" w:hAnsi="宋体" w:cs="宋体"/>
                <w:bCs/>
                <w:sz w:val="21"/>
                <w:szCs w:val="21"/>
              </w:rPr>
            </w:pPr>
            <w:r>
              <w:rPr>
                <w:rFonts w:ascii="宋体" w:eastAsia="宋体" w:hAnsi="宋体" w:cs="宋体" w:hint="eastAsia"/>
                <w:bCs/>
                <w:sz w:val="21"/>
                <w:szCs w:val="21"/>
              </w:rPr>
              <w:t>3</w:t>
            </w:r>
          </w:p>
        </w:tc>
        <w:tc>
          <w:tcPr>
            <w:tcW w:w="1613" w:type="dxa"/>
            <w:vAlign w:val="center"/>
          </w:tcPr>
          <w:p w:rsidR="00C86AFE" w:rsidRDefault="000115DA">
            <w:pPr>
              <w:spacing w:line="500" w:lineRule="exact"/>
              <w:jc w:val="center"/>
              <w:rPr>
                <w:rFonts w:ascii="宋体" w:eastAsia="宋体" w:hAnsi="宋体" w:cs="宋体"/>
                <w:bCs/>
                <w:sz w:val="21"/>
                <w:szCs w:val="21"/>
              </w:rPr>
            </w:pPr>
            <w:r>
              <w:rPr>
                <w:rFonts w:ascii="宋体" w:eastAsia="宋体" w:hAnsi="宋体" w:cs="宋体" w:hint="eastAsia"/>
                <w:bCs/>
                <w:sz w:val="21"/>
                <w:szCs w:val="21"/>
              </w:rPr>
              <w:t>婴幼儿日常照护与回应</w:t>
            </w:r>
          </w:p>
        </w:tc>
        <w:tc>
          <w:tcPr>
            <w:tcW w:w="3290" w:type="dxa"/>
            <w:vAlign w:val="center"/>
          </w:tcPr>
          <w:p w:rsidR="00C86AFE" w:rsidRDefault="000115DA">
            <w:pPr>
              <w:spacing w:line="500" w:lineRule="exact"/>
              <w:jc w:val="left"/>
              <w:rPr>
                <w:rFonts w:ascii="宋体" w:eastAsia="宋体" w:hAnsi="宋体" w:cs="宋体"/>
                <w:bCs/>
                <w:sz w:val="21"/>
                <w:szCs w:val="21"/>
              </w:rPr>
            </w:pPr>
            <w:r>
              <w:rPr>
                <w:rFonts w:ascii="宋体" w:eastAsia="宋体" w:hAnsi="宋体" w:cs="宋体" w:hint="eastAsia"/>
                <w:color w:val="000000"/>
                <w:kern w:val="0"/>
                <w:sz w:val="21"/>
                <w:szCs w:val="21"/>
              </w:rPr>
              <w:t>职业核心课，本门课程实践性较强，培养学生照护技能，以适应社会需求。</w:t>
            </w:r>
          </w:p>
        </w:tc>
        <w:tc>
          <w:tcPr>
            <w:tcW w:w="3617" w:type="dxa"/>
            <w:vAlign w:val="center"/>
          </w:tcPr>
          <w:p w:rsidR="00C86AFE" w:rsidRDefault="000115DA">
            <w:pPr>
              <w:spacing w:line="500" w:lineRule="exact"/>
              <w:jc w:val="left"/>
              <w:rPr>
                <w:rFonts w:ascii="宋体" w:eastAsia="宋体" w:hAnsi="宋体" w:cs="宋体"/>
                <w:sz w:val="21"/>
                <w:szCs w:val="21"/>
              </w:rPr>
            </w:pPr>
            <w:r>
              <w:rPr>
                <w:rFonts w:hint="eastAsia"/>
                <w:sz w:val="21"/>
                <w:szCs w:val="21"/>
              </w:rPr>
              <w:t>掌握婴幼儿睡眠照护；婴幼儿卫生习惯养成：盥洗、如厕、尿布更换、穿脱衣物、冲泡奶粉等；婴幼儿日常用品卫生清洁；婴幼儿情感照护与回应。</w:t>
            </w:r>
          </w:p>
        </w:tc>
      </w:tr>
      <w:tr w:rsidR="00C86AFE">
        <w:trPr>
          <w:trHeight w:val="450"/>
        </w:trPr>
        <w:tc>
          <w:tcPr>
            <w:tcW w:w="543" w:type="dxa"/>
            <w:vAlign w:val="center"/>
          </w:tcPr>
          <w:p w:rsidR="00C86AFE" w:rsidRDefault="000115DA">
            <w:pPr>
              <w:spacing w:line="500" w:lineRule="exact"/>
              <w:jc w:val="center"/>
              <w:rPr>
                <w:rFonts w:ascii="宋体" w:eastAsia="宋体" w:hAnsi="宋体" w:cs="宋体"/>
                <w:bCs/>
                <w:sz w:val="21"/>
                <w:szCs w:val="21"/>
              </w:rPr>
            </w:pPr>
            <w:r>
              <w:rPr>
                <w:rFonts w:ascii="宋体" w:eastAsia="宋体" w:hAnsi="宋体" w:cs="宋体" w:hint="eastAsia"/>
                <w:bCs/>
                <w:sz w:val="21"/>
                <w:szCs w:val="21"/>
              </w:rPr>
              <w:lastRenderedPageBreak/>
              <w:t>4</w:t>
            </w:r>
          </w:p>
        </w:tc>
        <w:tc>
          <w:tcPr>
            <w:tcW w:w="1613" w:type="dxa"/>
            <w:vAlign w:val="center"/>
          </w:tcPr>
          <w:p w:rsidR="00C86AFE" w:rsidRDefault="000115DA">
            <w:pPr>
              <w:spacing w:line="500" w:lineRule="exact"/>
              <w:jc w:val="center"/>
              <w:rPr>
                <w:rFonts w:ascii="宋体" w:eastAsia="宋体" w:hAnsi="宋体" w:cs="宋体"/>
                <w:bCs/>
                <w:sz w:val="21"/>
                <w:szCs w:val="21"/>
              </w:rPr>
            </w:pPr>
            <w:r>
              <w:rPr>
                <w:rFonts w:ascii="宋体" w:eastAsia="宋体" w:hAnsi="宋体" w:cs="宋体" w:hint="eastAsia"/>
                <w:bCs/>
                <w:sz w:val="21"/>
                <w:szCs w:val="21"/>
              </w:rPr>
              <w:t>婴幼儿游戏设计与指导</w:t>
            </w:r>
          </w:p>
        </w:tc>
        <w:tc>
          <w:tcPr>
            <w:tcW w:w="3290" w:type="dxa"/>
            <w:vAlign w:val="center"/>
          </w:tcPr>
          <w:p w:rsidR="00C86AFE" w:rsidRDefault="000115DA">
            <w:pPr>
              <w:spacing w:line="500" w:lineRule="exact"/>
              <w:jc w:val="left"/>
              <w:rPr>
                <w:rFonts w:ascii="宋体" w:eastAsia="宋体" w:hAnsi="宋体" w:cs="宋体"/>
                <w:bCs/>
                <w:sz w:val="21"/>
                <w:szCs w:val="21"/>
              </w:rPr>
            </w:pPr>
            <w:r>
              <w:rPr>
                <w:rFonts w:ascii="宋体" w:eastAsia="宋体" w:hAnsi="宋体" w:cs="宋体" w:hint="eastAsia"/>
                <w:bCs/>
                <w:sz w:val="21"/>
                <w:szCs w:val="21"/>
              </w:rPr>
              <w:t>职业核心课，本门课程主</w:t>
            </w:r>
            <w:r>
              <w:rPr>
                <w:rFonts w:ascii="宋体" w:eastAsia="宋体" w:hAnsi="宋体" w:cs="宋体" w:hint="eastAsia"/>
                <w:bCs/>
                <w:sz w:val="21"/>
                <w:szCs w:val="21"/>
              </w:rPr>
              <w:t>要研究</w:t>
            </w:r>
            <w:r>
              <w:rPr>
                <w:rFonts w:ascii="宋体" w:eastAsia="宋体" w:hAnsi="宋体" w:cs="宋体" w:hint="eastAsia"/>
                <w:bCs/>
                <w:sz w:val="21"/>
                <w:szCs w:val="21"/>
              </w:rPr>
              <w:t xml:space="preserve"> 0-3 </w:t>
            </w:r>
            <w:r>
              <w:rPr>
                <w:rFonts w:ascii="宋体" w:eastAsia="宋体" w:hAnsi="宋体" w:cs="宋体" w:hint="eastAsia"/>
                <w:bCs/>
                <w:sz w:val="21"/>
                <w:szCs w:val="21"/>
              </w:rPr>
              <w:t>岁婴幼儿的游戏活动的设计与指导及如何通过游戏促进婴幼儿健康和谐发展。</w:t>
            </w:r>
          </w:p>
        </w:tc>
        <w:tc>
          <w:tcPr>
            <w:tcW w:w="3617" w:type="dxa"/>
            <w:vAlign w:val="center"/>
          </w:tcPr>
          <w:p w:rsidR="00C86AFE" w:rsidRDefault="000115DA">
            <w:pPr>
              <w:spacing w:line="500" w:lineRule="exact"/>
              <w:jc w:val="left"/>
              <w:rPr>
                <w:rFonts w:ascii="宋体" w:eastAsia="宋体" w:hAnsi="宋体" w:cs="宋体"/>
                <w:sz w:val="21"/>
                <w:szCs w:val="21"/>
              </w:rPr>
            </w:pPr>
            <w:r>
              <w:rPr>
                <w:rFonts w:ascii="宋体" w:eastAsia="宋体" w:hAnsi="宋体" w:cs="宋体" w:hint="eastAsia"/>
                <w:color w:val="000000"/>
                <w:kern w:val="0"/>
                <w:sz w:val="21"/>
                <w:szCs w:val="21"/>
              </w:rPr>
              <w:t>婴幼儿游戏概述；托育游戏与教学活动；角色游戏；建构游戏；规则游戏；托育游戏环境；亲子游戏与亲子教育。</w:t>
            </w:r>
          </w:p>
        </w:tc>
      </w:tr>
      <w:tr w:rsidR="00C86AFE">
        <w:trPr>
          <w:trHeight w:val="450"/>
        </w:trPr>
        <w:tc>
          <w:tcPr>
            <w:tcW w:w="543" w:type="dxa"/>
            <w:vAlign w:val="center"/>
          </w:tcPr>
          <w:p w:rsidR="00C86AFE" w:rsidRDefault="000115DA">
            <w:pPr>
              <w:spacing w:line="500" w:lineRule="exact"/>
              <w:jc w:val="center"/>
              <w:rPr>
                <w:rFonts w:ascii="宋体" w:eastAsia="宋体" w:hAnsi="宋体" w:cs="宋体"/>
                <w:bCs/>
                <w:sz w:val="21"/>
                <w:szCs w:val="21"/>
              </w:rPr>
            </w:pPr>
            <w:r>
              <w:rPr>
                <w:rFonts w:ascii="宋体" w:eastAsia="宋体" w:hAnsi="宋体" w:cs="宋体" w:hint="eastAsia"/>
                <w:bCs/>
                <w:sz w:val="21"/>
                <w:szCs w:val="21"/>
              </w:rPr>
              <w:t>5</w:t>
            </w:r>
          </w:p>
        </w:tc>
        <w:tc>
          <w:tcPr>
            <w:tcW w:w="1613" w:type="dxa"/>
            <w:vAlign w:val="center"/>
          </w:tcPr>
          <w:p w:rsidR="00C86AFE" w:rsidRDefault="000115DA">
            <w:pPr>
              <w:spacing w:line="500" w:lineRule="exact"/>
              <w:jc w:val="center"/>
              <w:rPr>
                <w:rFonts w:ascii="宋体" w:eastAsia="宋体" w:hAnsi="宋体" w:cs="宋体"/>
                <w:bCs/>
                <w:sz w:val="21"/>
                <w:szCs w:val="21"/>
              </w:rPr>
            </w:pPr>
            <w:r>
              <w:rPr>
                <w:rFonts w:ascii="宋体" w:hAnsi="宋体" w:cs="宋体" w:hint="eastAsia"/>
                <w:sz w:val="21"/>
                <w:szCs w:val="21"/>
              </w:rPr>
              <w:t>托育机构环境创设</w:t>
            </w:r>
          </w:p>
        </w:tc>
        <w:tc>
          <w:tcPr>
            <w:tcW w:w="3290" w:type="dxa"/>
            <w:vAlign w:val="center"/>
          </w:tcPr>
          <w:p w:rsidR="00C86AFE" w:rsidRDefault="000115DA">
            <w:pPr>
              <w:spacing w:line="360" w:lineRule="auto"/>
              <w:jc w:val="left"/>
              <w:rPr>
                <w:rFonts w:ascii="宋体" w:eastAsia="宋体" w:hAnsi="宋体" w:cs="宋体"/>
                <w:sz w:val="21"/>
                <w:szCs w:val="21"/>
              </w:rPr>
            </w:pPr>
            <w:r>
              <w:rPr>
                <w:rFonts w:ascii="宋体" w:eastAsia="宋体" w:hAnsi="宋体" w:cs="宋体" w:hint="eastAsia"/>
                <w:sz w:val="21"/>
                <w:szCs w:val="21"/>
              </w:rPr>
              <w:t>职业核心课，它全面、系统、科学地阐述了托育园教育环境创设的基本理论、托育园各种教育环境以及玩教具设计的主要内容、基本方法和基本技能，培养和提高学生从事教育工作的素质和能力。</w:t>
            </w:r>
          </w:p>
        </w:tc>
        <w:tc>
          <w:tcPr>
            <w:tcW w:w="3617" w:type="dxa"/>
            <w:vAlign w:val="center"/>
          </w:tcPr>
          <w:p w:rsidR="00C86AFE" w:rsidRDefault="000115DA">
            <w:pPr>
              <w:spacing w:line="360" w:lineRule="auto"/>
              <w:jc w:val="left"/>
              <w:rPr>
                <w:rFonts w:ascii="宋体" w:eastAsia="宋体" w:hAnsi="宋体" w:cs="宋体"/>
                <w:sz w:val="21"/>
                <w:szCs w:val="21"/>
              </w:rPr>
            </w:pPr>
            <w:r>
              <w:rPr>
                <w:rFonts w:ascii="宋体" w:eastAsia="宋体" w:hAnsi="宋体" w:cs="宋体" w:hint="eastAsia"/>
                <w:sz w:val="21"/>
                <w:szCs w:val="21"/>
              </w:rPr>
              <w:t>托育机构公共环境；班级环境；班级区域环境创设；托育机构环境美化；托育机构环境安全；托育机构环境适性原则；托育机构心理环境创设。</w:t>
            </w:r>
          </w:p>
        </w:tc>
      </w:tr>
      <w:tr w:rsidR="00C86AFE">
        <w:trPr>
          <w:trHeight w:val="3155"/>
        </w:trPr>
        <w:tc>
          <w:tcPr>
            <w:tcW w:w="543" w:type="dxa"/>
            <w:vAlign w:val="center"/>
          </w:tcPr>
          <w:p w:rsidR="00C86AFE" w:rsidRDefault="000115DA">
            <w:pPr>
              <w:spacing w:line="500" w:lineRule="exact"/>
              <w:jc w:val="center"/>
              <w:rPr>
                <w:rFonts w:ascii="宋体" w:eastAsia="宋体" w:hAnsi="宋体" w:cs="宋体"/>
                <w:bCs/>
                <w:sz w:val="21"/>
                <w:szCs w:val="21"/>
              </w:rPr>
            </w:pPr>
            <w:r>
              <w:rPr>
                <w:rFonts w:ascii="宋体" w:eastAsia="宋体" w:hAnsi="宋体" w:cs="宋体" w:hint="eastAsia"/>
                <w:bCs/>
                <w:sz w:val="21"/>
                <w:szCs w:val="21"/>
              </w:rPr>
              <w:t>6</w:t>
            </w:r>
          </w:p>
        </w:tc>
        <w:tc>
          <w:tcPr>
            <w:tcW w:w="1613" w:type="dxa"/>
            <w:vAlign w:val="center"/>
          </w:tcPr>
          <w:p w:rsidR="00C86AFE" w:rsidRDefault="000115DA">
            <w:pPr>
              <w:spacing w:line="500" w:lineRule="exact"/>
              <w:jc w:val="center"/>
              <w:rPr>
                <w:rFonts w:ascii="宋体" w:eastAsia="宋体" w:hAnsi="宋体" w:cs="宋体"/>
                <w:bCs/>
                <w:sz w:val="21"/>
                <w:szCs w:val="21"/>
              </w:rPr>
            </w:pPr>
            <w:r>
              <w:rPr>
                <w:rFonts w:ascii="宋体" w:hAnsi="宋体" w:cs="宋体" w:hint="eastAsia"/>
                <w:sz w:val="21"/>
                <w:szCs w:val="21"/>
              </w:rPr>
              <w:t>健康管理学</w:t>
            </w:r>
          </w:p>
        </w:tc>
        <w:tc>
          <w:tcPr>
            <w:tcW w:w="3290" w:type="dxa"/>
            <w:vAlign w:val="center"/>
          </w:tcPr>
          <w:p w:rsidR="00C86AFE" w:rsidRDefault="000115DA">
            <w:pPr>
              <w:spacing w:line="500" w:lineRule="exact"/>
              <w:jc w:val="left"/>
              <w:rPr>
                <w:rFonts w:ascii="宋体" w:eastAsia="宋体" w:hAnsi="宋体" w:cs="宋体"/>
                <w:bCs/>
                <w:sz w:val="21"/>
                <w:szCs w:val="21"/>
              </w:rPr>
            </w:pPr>
            <w:r>
              <w:rPr>
                <w:rFonts w:ascii="宋体" w:eastAsia="宋体" w:hAnsi="宋体" w:cs="宋体" w:hint="eastAsia"/>
                <w:bCs/>
                <w:sz w:val="21"/>
                <w:szCs w:val="21"/>
              </w:rPr>
              <w:t>职业核心课，本门课程是一门综合性较强的课程之一，通过教学使学生能独立完成本职业信息收集、信心管理、风险识别、风险分析、跟踪随访、健康教育、实施干预方案、监测干预效果等常规工作。</w:t>
            </w:r>
          </w:p>
        </w:tc>
        <w:tc>
          <w:tcPr>
            <w:tcW w:w="3617" w:type="dxa"/>
            <w:vAlign w:val="center"/>
          </w:tcPr>
          <w:p w:rsidR="00C86AFE" w:rsidRDefault="000115DA">
            <w:pPr>
              <w:spacing w:line="360" w:lineRule="auto"/>
              <w:jc w:val="left"/>
              <w:rPr>
                <w:rFonts w:ascii="宋体" w:eastAsia="宋体" w:hAnsi="宋体" w:cs="宋体"/>
                <w:sz w:val="21"/>
                <w:szCs w:val="21"/>
              </w:rPr>
            </w:pPr>
            <w:r>
              <w:rPr>
                <w:rFonts w:ascii="宋体" w:eastAsia="宋体" w:hAnsi="宋体" w:cs="宋体" w:hint="eastAsia"/>
                <w:color w:val="000000"/>
                <w:kern w:val="0"/>
                <w:sz w:val="21"/>
                <w:szCs w:val="21"/>
              </w:rPr>
              <w:t>掌握健康管理概</w:t>
            </w:r>
            <w:r>
              <w:rPr>
                <w:rFonts w:ascii="宋体" w:eastAsia="宋体" w:hAnsi="宋体" w:cs="宋体" w:hint="eastAsia"/>
                <w:color w:val="000000"/>
                <w:kern w:val="0"/>
                <w:sz w:val="21"/>
                <w:szCs w:val="21"/>
              </w:rPr>
              <w:t>论；临床医学基础知识；预防医学基础知识；常见慢性病；流行病学和医学统计学基本知识；营养与食品安全；健康信息学，健康管理相关法律法规知识。</w:t>
            </w:r>
          </w:p>
        </w:tc>
      </w:tr>
    </w:tbl>
    <w:p w:rsidR="00C86AFE" w:rsidRDefault="000115DA">
      <w:pPr>
        <w:pStyle w:val="a0"/>
        <w:numPr>
          <w:ilvl w:val="0"/>
          <w:numId w:val="1"/>
        </w:numPr>
        <w:spacing w:line="500" w:lineRule="exact"/>
        <w:ind w:firstLineChars="200" w:firstLine="422"/>
        <w:rPr>
          <w:b/>
          <w:sz w:val="21"/>
          <w:szCs w:val="21"/>
        </w:rPr>
      </w:pPr>
      <w:r>
        <w:rPr>
          <w:rFonts w:hint="eastAsia"/>
          <w:b/>
          <w:sz w:val="21"/>
          <w:szCs w:val="21"/>
        </w:rPr>
        <w:t>为配合多证书的需要，本方案中融入了考证的考试课程，并采用渐进式开课顺序，以适应资格考试需要</w:t>
      </w:r>
      <w:r>
        <w:rPr>
          <w:rFonts w:hint="eastAsia"/>
          <w:b/>
          <w:sz w:val="21"/>
          <w:szCs w:val="21"/>
        </w:rPr>
        <w:t>。</w:t>
      </w:r>
    </w:p>
    <w:p w:rsidR="00C86AFE" w:rsidRDefault="000115DA">
      <w:pPr>
        <w:numPr>
          <w:ilvl w:val="0"/>
          <w:numId w:val="2"/>
        </w:numPr>
        <w:spacing w:line="500" w:lineRule="exact"/>
        <w:rPr>
          <w:rFonts w:ascii="宋体" w:eastAsia="宋体" w:hAnsi="宋体" w:cs="宋体"/>
          <w:b/>
          <w:sz w:val="21"/>
          <w:szCs w:val="21"/>
        </w:rPr>
      </w:pPr>
      <w:r>
        <w:rPr>
          <w:rFonts w:ascii="宋体" w:eastAsia="宋体" w:hAnsi="宋体" w:cs="宋体" w:hint="eastAsia"/>
          <w:b/>
          <w:sz w:val="21"/>
          <w:szCs w:val="21"/>
        </w:rPr>
        <w:t>教学保障</w:t>
      </w:r>
    </w:p>
    <w:p w:rsidR="00C86AFE" w:rsidRDefault="000115DA">
      <w:pPr>
        <w:pStyle w:val="a0"/>
        <w:numPr>
          <w:ilvl w:val="0"/>
          <w:numId w:val="3"/>
        </w:numPr>
        <w:spacing w:line="500" w:lineRule="exact"/>
        <w:rPr>
          <w:rFonts w:asciiTheme="minorHAnsi" w:eastAsiaTheme="minorEastAsia" w:hAnsiTheme="minorHAnsi" w:cstheme="minorBidi"/>
          <w:b/>
          <w:bCs/>
          <w:sz w:val="21"/>
          <w:szCs w:val="21"/>
        </w:rPr>
      </w:pPr>
      <w:r>
        <w:rPr>
          <w:rFonts w:asciiTheme="minorHAnsi" w:eastAsiaTheme="minorEastAsia" w:hAnsiTheme="minorHAnsi" w:cstheme="minorBidi" w:hint="eastAsia"/>
          <w:b/>
          <w:bCs/>
          <w:sz w:val="21"/>
          <w:szCs w:val="21"/>
        </w:rPr>
        <w:t>师资队伍：</w:t>
      </w:r>
    </w:p>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专任教师</w:t>
      </w:r>
    </w:p>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专任教师均具有多年的专业教学经验和较丰富的专业实践能力，视野开阔，知识储备充足，具有信息化教学能力，能够开展课程教学改革和科学研究。</w:t>
      </w:r>
    </w:p>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专业带头人</w:t>
      </w:r>
    </w:p>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吴碧玉，厦门中医院院感科主任，主任护师，硕士生导师，曾赴香港、台湾、新加坡、荷兰交流护理管理、护理教学、院内感染管理。在广东省中医院、杭州邵逸夫医院各进修一年，撰写论文近二十篇，省级科研二项，市级一项。福建省育婴师考评员、养老护理员考评员。</w:t>
      </w:r>
    </w:p>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兼职教师</w:t>
      </w:r>
    </w:p>
    <w:p w:rsidR="00C86AFE" w:rsidRDefault="000115DA">
      <w:pPr>
        <w:spacing w:line="500" w:lineRule="exact"/>
        <w:ind w:firstLineChars="200" w:firstLine="420"/>
      </w:pPr>
      <w:r>
        <w:rPr>
          <w:rFonts w:ascii="Times New Roman" w:eastAsia="宋体" w:hAnsi="Times New Roman" w:cs="Times New Roman" w:hint="eastAsia"/>
          <w:sz w:val="21"/>
          <w:szCs w:val="21"/>
        </w:rPr>
        <w:lastRenderedPageBreak/>
        <w:t>从本专业相关的行业企业聘任，具备良好的思想政治素质、职业道德和工匠精神，有扎实的专业知识和丰富的实际工作经验，有中级及以上相关专业职称，承担专业课程教学、实习实训指导和学生职业发展规划指导等教学任务。</w:t>
      </w:r>
    </w:p>
    <w:p w:rsidR="00C86AFE" w:rsidRDefault="000115DA">
      <w:pPr>
        <w:pStyle w:val="a0"/>
        <w:spacing w:line="500" w:lineRule="exact"/>
        <w:rPr>
          <w:rFonts w:asciiTheme="minorHAnsi" w:eastAsiaTheme="minorEastAsia" w:hAnsiTheme="minorHAnsi" w:cstheme="minorBidi"/>
          <w:b/>
          <w:bCs/>
          <w:sz w:val="21"/>
          <w:szCs w:val="21"/>
        </w:rPr>
      </w:pPr>
      <w:r>
        <w:rPr>
          <w:rFonts w:asciiTheme="minorHAnsi" w:eastAsiaTheme="minorEastAsia" w:hAnsiTheme="minorHAnsi" w:cstheme="minorBidi" w:hint="eastAsia"/>
          <w:b/>
          <w:bCs/>
          <w:sz w:val="21"/>
          <w:szCs w:val="21"/>
        </w:rPr>
        <w:t>（二）实训条件：</w:t>
      </w:r>
    </w:p>
    <w:p w:rsidR="00C86AFE" w:rsidRDefault="000115DA">
      <w:pPr>
        <w:spacing w:line="500" w:lineRule="exact"/>
        <w:ind w:firstLineChars="200" w:firstLine="420"/>
        <w:rPr>
          <w:b/>
          <w:bCs/>
          <w:sz w:val="21"/>
          <w:szCs w:val="21"/>
        </w:rPr>
      </w:pP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校内实训基地基本条件</w:t>
      </w:r>
    </w:p>
    <w:p w:rsidR="00C86AFE" w:rsidRDefault="000115DA">
      <w:pPr>
        <w:spacing w:line="480" w:lineRule="exact"/>
        <w:jc w:val="center"/>
        <w:rPr>
          <w:rFonts w:asciiTheme="minorEastAsia" w:hAnsiTheme="minorEastAsia" w:cstheme="minorEastAsia"/>
          <w:szCs w:val="24"/>
        </w:rPr>
      </w:pPr>
      <w:r>
        <w:rPr>
          <w:rFonts w:hint="eastAsia"/>
          <w:b/>
          <w:szCs w:val="21"/>
        </w:rPr>
        <w:t xml:space="preserve">  </w:t>
      </w:r>
      <w:r>
        <w:rPr>
          <w:rFonts w:asciiTheme="minorEastAsia" w:hAnsiTheme="minorEastAsia" w:cstheme="minorEastAsia" w:hint="eastAsia"/>
          <w:b/>
          <w:bCs/>
          <w:sz w:val="21"/>
          <w:szCs w:val="21"/>
        </w:rPr>
        <w:t>校内主</w:t>
      </w:r>
      <w:r>
        <w:rPr>
          <w:rFonts w:asciiTheme="minorEastAsia" w:hAnsiTheme="minorEastAsia" w:cstheme="minorEastAsia" w:hint="eastAsia"/>
          <w:b/>
          <w:bCs/>
          <w:sz w:val="21"/>
          <w:szCs w:val="21"/>
        </w:rPr>
        <w:t>要实训室情况一览表</w:t>
      </w:r>
    </w:p>
    <w:tbl>
      <w:tblPr>
        <w:tblStyle w:val="ae"/>
        <w:tblW w:w="9287" w:type="dxa"/>
        <w:tblLayout w:type="fixed"/>
        <w:tblLook w:val="04A0" w:firstRow="1" w:lastRow="0" w:firstColumn="1" w:lastColumn="0" w:noHBand="0" w:noVBand="1"/>
      </w:tblPr>
      <w:tblGrid>
        <w:gridCol w:w="466"/>
        <w:gridCol w:w="1704"/>
        <w:gridCol w:w="3205"/>
        <w:gridCol w:w="3035"/>
        <w:gridCol w:w="877"/>
      </w:tblGrid>
      <w:tr w:rsidR="00C86AFE">
        <w:trPr>
          <w:trHeight w:val="868"/>
        </w:trPr>
        <w:tc>
          <w:tcPr>
            <w:tcW w:w="466" w:type="dxa"/>
            <w:vAlign w:val="center"/>
          </w:tcPr>
          <w:p w:rsidR="00C86AFE" w:rsidRDefault="000115DA">
            <w:pPr>
              <w:pStyle w:val="a0"/>
              <w:jc w:val="center"/>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序号</w:t>
            </w:r>
          </w:p>
        </w:tc>
        <w:tc>
          <w:tcPr>
            <w:tcW w:w="1704" w:type="dxa"/>
            <w:vAlign w:val="center"/>
          </w:tcPr>
          <w:p w:rsidR="00C86AFE" w:rsidRDefault="000115DA">
            <w:pPr>
              <w:pStyle w:val="a0"/>
              <w:jc w:val="center"/>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校内实训基地（室）名称</w:t>
            </w:r>
          </w:p>
        </w:tc>
        <w:tc>
          <w:tcPr>
            <w:tcW w:w="3205" w:type="dxa"/>
            <w:vAlign w:val="center"/>
          </w:tcPr>
          <w:p w:rsidR="00C86AFE" w:rsidRDefault="000115DA">
            <w:pPr>
              <w:pStyle w:val="a0"/>
              <w:ind w:firstLineChars="71" w:firstLine="170"/>
              <w:jc w:val="center"/>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主要设备</w:t>
            </w:r>
          </w:p>
        </w:tc>
        <w:tc>
          <w:tcPr>
            <w:tcW w:w="3035" w:type="dxa"/>
            <w:vAlign w:val="center"/>
          </w:tcPr>
          <w:p w:rsidR="00C86AFE" w:rsidRDefault="000115DA">
            <w:pPr>
              <w:pStyle w:val="a0"/>
              <w:ind w:firstLineChars="71" w:firstLine="170"/>
              <w:jc w:val="center"/>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实训内容（项目）</w:t>
            </w:r>
          </w:p>
        </w:tc>
        <w:tc>
          <w:tcPr>
            <w:tcW w:w="877" w:type="dxa"/>
            <w:vAlign w:val="center"/>
          </w:tcPr>
          <w:p w:rsidR="00C86AFE" w:rsidRDefault="000115DA">
            <w:pPr>
              <w:pStyle w:val="a0"/>
              <w:jc w:val="center"/>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备注</w:t>
            </w:r>
          </w:p>
        </w:tc>
      </w:tr>
      <w:tr w:rsidR="00C86AFE">
        <w:trPr>
          <w:trHeight w:val="1142"/>
        </w:trPr>
        <w:tc>
          <w:tcPr>
            <w:tcW w:w="466"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704" w:type="dxa"/>
            <w:vAlign w:val="center"/>
          </w:tcPr>
          <w:p w:rsidR="00C86AFE" w:rsidRDefault="000115DA">
            <w:pPr>
              <w:spacing w:line="360" w:lineRule="auto"/>
              <w:jc w:val="center"/>
              <w:rPr>
                <w:rFonts w:asciiTheme="minorEastAsia" w:hAnsiTheme="minorEastAsia"/>
                <w:sz w:val="21"/>
                <w:szCs w:val="21"/>
              </w:rPr>
            </w:pPr>
            <w:r>
              <w:rPr>
                <w:rFonts w:asciiTheme="minorEastAsia" w:hAnsiTheme="minorEastAsia" w:hint="eastAsia"/>
                <w:sz w:val="21"/>
                <w:szCs w:val="21"/>
              </w:rPr>
              <w:t>综合技能实训室</w:t>
            </w:r>
          </w:p>
        </w:tc>
        <w:tc>
          <w:tcPr>
            <w:tcW w:w="3205" w:type="dxa"/>
            <w:vAlign w:val="center"/>
          </w:tcPr>
          <w:p w:rsidR="00C86AFE" w:rsidRDefault="000115DA">
            <w:pPr>
              <w:spacing w:line="360" w:lineRule="auto"/>
              <w:ind w:firstLineChars="100" w:firstLine="210"/>
              <w:jc w:val="center"/>
              <w:rPr>
                <w:rFonts w:asciiTheme="minorEastAsia" w:hAnsiTheme="minorEastAsia"/>
                <w:sz w:val="21"/>
                <w:szCs w:val="21"/>
              </w:rPr>
            </w:pPr>
            <w:r>
              <w:rPr>
                <w:rFonts w:asciiTheme="minorEastAsia" w:hAnsiTheme="minorEastAsia" w:hint="eastAsia"/>
                <w:sz w:val="21"/>
                <w:szCs w:val="21"/>
              </w:rPr>
              <w:t>综合技能实训室、多功能示教室、专业示教室各</w:t>
            </w:r>
            <w:r>
              <w:rPr>
                <w:rFonts w:asciiTheme="minorEastAsia" w:hAnsiTheme="minorEastAsia" w:hint="eastAsia"/>
                <w:sz w:val="21"/>
                <w:szCs w:val="21"/>
              </w:rPr>
              <w:t>2</w:t>
            </w:r>
            <w:r>
              <w:rPr>
                <w:rFonts w:asciiTheme="minorEastAsia" w:hAnsiTheme="minorEastAsia" w:hint="eastAsia"/>
                <w:sz w:val="21"/>
                <w:szCs w:val="21"/>
              </w:rPr>
              <w:t>间，</w:t>
            </w:r>
            <w:r>
              <w:rPr>
                <w:rFonts w:asciiTheme="minorEastAsia" w:hAnsiTheme="minorEastAsia" w:hint="eastAsia"/>
                <w:sz w:val="21"/>
                <w:szCs w:val="21"/>
              </w:rPr>
              <w:t>ECS</w:t>
            </w:r>
            <w:r>
              <w:rPr>
                <w:rFonts w:asciiTheme="minorEastAsia" w:hAnsiTheme="minorEastAsia" w:hint="eastAsia"/>
                <w:sz w:val="21"/>
                <w:szCs w:val="21"/>
              </w:rPr>
              <w:t>仿真实训室</w:t>
            </w:r>
            <w:r>
              <w:rPr>
                <w:rFonts w:asciiTheme="minorEastAsia" w:hAnsiTheme="minorEastAsia" w:hint="eastAsia"/>
                <w:sz w:val="21"/>
                <w:szCs w:val="21"/>
              </w:rPr>
              <w:t>1</w:t>
            </w:r>
            <w:r>
              <w:rPr>
                <w:rFonts w:asciiTheme="minorEastAsia" w:hAnsiTheme="minorEastAsia" w:hint="eastAsia"/>
                <w:sz w:val="21"/>
                <w:szCs w:val="21"/>
              </w:rPr>
              <w:t>间</w:t>
            </w:r>
          </w:p>
        </w:tc>
        <w:tc>
          <w:tcPr>
            <w:tcW w:w="3035" w:type="dxa"/>
            <w:vAlign w:val="center"/>
          </w:tcPr>
          <w:p w:rsidR="00C86AFE" w:rsidRDefault="000115DA">
            <w:pPr>
              <w:spacing w:line="360" w:lineRule="auto"/>
              <w:jc w:val="center"/>
              <w:rPr>
                <w:rFonts w:asciiTheme="minorEastAsia" w:hAnsiTheme="minorEastAsia"/>
                <w:sz w:val="21"/>
                <w:szCs w:val="21"/>
              </w:rPr>
            </w:pPr>
            <w:r>
              <w:rPr>
                <w:rFonts w:asciiTheme="minorEastAsia" w:hAnsiTheme="minorEastAsia" w:hint="eastAsia"/>
                <w:sz w:val="21"/>
                <w:szCs w:val="21"/>
              </w:rPr>
              <w:t>进行护理技能综合实训</w:t>
            </w:r>
          </w:p>
        </w:tc>
        <w:tc>
          <w:tcPr>
            <w:tcW w:w="877" w:type="dxa"/>
            <w:vAlign w:val="center"/>
          </w:tcPr>
          <w:p w:rsidR="00C86AFE" w:rsidRDefault="00C86AFE">
            <w:pPr>
              <w:pStyle w:val="a0"/>
              <w:jc w:val="center"/>
              <w:rPr>
                <w:rFonts w:asciiTheme="minorEastAsia" w:eastAsiaTheme="minorEastAsia" w:hAnsiTheme="minorEastAsia" w:cstheme="minorEastAsia"/>
                <w:szCs w:val="28"/>
              </w:rPr>
            </w:pPr>
          </w:p>
        </w:tc>
      </w:tr>
      <w:tr w:rsidR="00C86AFE">
        <w:trPr>
          <w:trHeight w:val="916"/>
        </w:trPr>
        <w:tc>
          <w:tcPr>
            <w:tcW w:w="466"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704" w:type="dxa"/>
            <w:vAlign w:val="center"/>
          </w:tcPr>
          <w:p w:rsidR="00C86AFE" w:rsidRDefault="000115DA">
            <w:pPr>
              <w:spacing w:line="360" w:lineRule="auto"/>
              <w:jc w:val="center"/>
              <w:rPr>
                <w:rFonts w:asciiTheme="minorEastAsia" w:hAnsiTheme="minorEastAsia"/>
                <w:sz w:val="21"/>
                <w:szCs w:val="21"/>
              </w:rPr>
            </w:pPr>
            <w:r>
              <w:rPr>
                <w:rFonts w:asciiTheme="minorEastAsia" w:hAnsiTheme="minorEastAsia" w:hint="eastAsia"/>
                <w:sz w:val="21"/>
                <w:szCs w:val="21"/>
              </w:rPr>
              <w:t>生理实训室</w:t>
            </w:r>
          </w:p>
        </w:tc>
        <w:tc>
          <w:tcPr>
            <w:tcW w:w="3205" w:type="dxa"/>
            <w:vAlign w:val="center"/>
          </w:tcPr>
          <w:p w:rsidR="00C86AFE" w:rsidRDefault="000115DA">
            <w:pPr>
              <w:spacing w:line="360" w:lineRule="auto"/>
              <w:ind w:firstLineChars="100" w:firstLine="210"/>
              <w:jc w:val="center"/>
              <w:rPr>
                <w:rFonts w:asciiTheme="minorEastAsia" w:hAnsiTheme="minorEastAsia"/>
                <w:sz w:val="21"/>
                <w:szCs w:val="21"/>
              </w:rPr>
            </w:pPr>
            <w:r>
              <w:rPr>
                <w:rFonts w:asciiTheme="minorEastAsia" w:hAnsiTheme="minorEastAsia" w:hint="eastAsia"/>
                <w:sz w:val="21"/>
                <w:szCs w:val="21"/>
              </w:rPr>
              <w:t>血压计、肺活量计、人体成分分析仪等</w:t>
            </w:r>
          </w:p>
        </w:tc>
        <w:tc>
          <w:tcPr>
            <w:tcW w:w="3035" w:type="dxa"/>
            <w:vAlign w:val="center"/>
          </w:tcPr>
          <w:p w:rsidR="00C86AFE" w:rsidRDefault="000115DA">
            <w:pPr>
              <w:spacing w:line="360" w:lineRule="auto"/>
              <w:ind w:firstLineChars="100" w:firstLine="210"/>
              <w:jc w:val="center"/>
              <w:rPr>
                <w:rFonts w:ascii="Times New Roman" w:eastAsia="宋体" w:hAnsi="Times New Roman" w:cs="Times New Roman"/>
                <w:szCs w:val="21"/>
              </w:rPr>
            </w:pPr>
            <w:r>
              <w:rPr>
                <w:rFonts w:asciiTheme="minorEastAsia" w:hAnsiTheme="minorEastAsia" w:hint="eastAsia"/>
                <w:sz w:val="21"/>
                <w:szCs w:val="21"/>
              </w:rPr>
              <w:t>婴幼儿卫生与保育</w:t>
            </w:r>
            <w:r>
              <w:rPr>
                <w:rFonts w:asciiTheme="minorEastAsia" w:hAnsiTheme="minorEastAsia" w:hint="eastAsia"/>
                <w:sz w:val="21"/>
                <w:szCs w:val="21"/>
              </w:rPr>
              <w:t>、基础护理等</w:t>
            </w:r>
          </w:p>
        </w:tc>
        <w:tc>
          <w:tcPr>
            <w:tcW w:w="877" w:type="dxa"/>
            <w:vAlign w:val="center"/>
          </w:tcPr>
          <w:p w:rsidR="00C86AFE" w:rsidRDefault="00C86AFE">
            <w:pPr>
              <w:pStyle w:val="a0"/>
              <w:jc w:val="center"/>
              <w:rPr>
                <w:rFonts w:asciiTheme="minorEastAsia" w:eastAsiaTheme="minorEastAsia" w:hAnsiTheme="minorEastAsia" w:cstheme="minorEastAsia"/>
                <w:szCs w:val="28"/>
              </w:rPr>
            </w:pPr>
          </w:p>
        </w:tc>
      </w:tr>
      <w:tr w:rsidR="00C86AFE">
        <w:trPr>
          <w:trHeight w:val="770"/>
        </w:trPr>
        <w:tc>
          <w:tcPr>
            <w:tcW w:w="466"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1704" w:type="dxa"/>
            <w:vAlign w:val="center"/>
          </w:tcPr>
          <w:p w:rsidR="00C86AFE" w:rsidRDefault="000115DA">
            <w:pPr>
              <w:spacing w:line="360" w:lineRule="auto"/>
              <w:jc w:val="center"/>
              <w:rPr>
                <w:rFonts w:asciiTheme="minorEastAsia" w:hAnsiTheme="minorEastAsia"/>
                <w:sz w:val="21"/>
                <w:szCs w:val="21"/>
              </w:rPr>
            </w:pPr>
            <w:r>
              <w:rPr>
                <w:rFonts w:asciiTheme="minorEastAsia" w:hAnsiTheme="minorEastAsia" w:hint="eastAsia"/>
                <w:sz w:val="21"/>
                <w:szCs w:val="21"/>
              </w:rPr>
              <w:t>育婴师实训室</w:t>
            </w:r>
          </w:p>
        </w:tc>
        <w:tc>
          <w:tcPr>
            <w:tcW w:w="3205" w:type="dxa"/>
            <w:vAlign w:val="center"/>
          </w:tcPr>
          <w:p w:rsidR="00C86AFE" w:rsidRDefault="000115DA">
            <w:pPr>
              <w:spacing w:line="360" w:lineRule="auto"/>
              <w:ind w:firstLineChars="100" w:firstLine="210"/>
              <w:jc w:val="center"/>
              <w:rPr>
                <w:rFonts w:asciiTheme="minorEastAsia" w:hAnsiTheme="minorEastAsia"/>
                <w:sz w:val="21"/>
                <w:szCs w:val="21"/>
              </w:rPr>
            </w:pPr>
            <w:r>
              <w:rPr>
                <w:rFonts w:asciiTheme="minorEastAsia" w:hAnsiTheme="minorEastAsia" w:hint="eastAsia"/>
                <w:sz w:val="21"/>
                <w:szCs w:val="21"/>
              </w:rPr>
              <w:t>医用塑料娃娃、量床、体重仪、纱布、镊子</w:t>
            </w:r>
          </w:p>
        </w:tc>
        <w:tc>
          <w:tcPr>
            <w:tcW w:w="3035" w:type="dxa"/>
            <w:vAlign w:val="center"/>
          </w:tcPr>
          <w:p w:rsidR="00C86AFE" w:rsidRDefault="000115DA">
            <w:pPr>
              <w:spacing w:line="360" w:lineRule="auto"/>
              <w:jc w:val="center"/>
              <w:rPr>
                <w:rFonts w:asciiTheme="minorEastAsia" w:hAnsiTheme="minorEastAsia"/>
                <w:sz w:val="21"/>
                <w:szCs w:val="21"/>
              </w:rPr>
            </w:pPr>
            <w:r>
              <w:rPr>
                <w:rFonts w:asciiTheme="minorEastAsia" w:hAnsiTheme="minorEastAsia" w:hint="eastAsia"/>
                <w:sz w:val="21"/>
                <w:szCs w:val="21"/>
              </w:rPr>
              <w:t>1+X</w:t>
            </w:r>
            <w:r>
              <w:rPr>
                <w:rFonts w:asciiTheme="minorEastAsia" w:hAnsiTheme="minorEastAsia" w:hint="eastAsia"/>
                <w:sz w:val="21"/>
                <w:szCs w:val="21"/>
              </w:rPr>
              <w:t>幼儿照护、</w:t>
            </w:r>
            <w:r>
              <w:rPr>
                <w:rFonts w:asciiTheme="minorEastAsia" w:hAnsiTheme="minorEastAsia" w:hint="eastAsia"/>
                <w:sz w:val="21"/>
                <w:szCs w:val="21"/>
              </w:rPr>
              <w:t>育婴师职业技能训练</w:t>
            </w:r>
          </w:p>
        </w:tc>
        <w:tc>
          <w:tcPr>
            <w:tcW w:w="877" w:type="dxa"/>
            <w:vAlign w:val="center"/>
          </w:tcPr>
          <w:p w:rsidR="00C86AFE" w:rsidRDefault="00C86AFE">
            <w:pPr>
              <w:pStyle w:val="a0"/>
              <w:jc w:val="center"/>
              <w:rPr>
                <w:rFonts w:asciiTheme="minorEastAsia" w:eastAsiaTheme="minorEastAsia" w:hAnsiTheme="minorEastAsia" w:cstheme="minorEastAsia"/>
                <w:szCs w:val="28"/>
              </w:rPr>
            </w:pPr>
          </w:p>
        </w:tc>
      </w:tr>
      <w:tr w:rsidR="00C86AFE">
        <w:trPr>
          <w:trHeight w:val="1274"/>
        </w:trPr>
        <w:tc>
          <w:tcPr>
            <w:tcW w:w="466"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1704" w:type="dxa"/>
            <w:vAlign w:val="center"/>
          </w:tcPr>
          <w:p w:rsidR="00C86AFE" w:rsidRDefault="000115DA">
            <w:pPr>
              <w:spacing w:line="360" w:lineRule="auto"/>
              <w:ind w:firstLineChars="100" w:firstLine="210"/>
              <w:jc w:val="center"/>
              <w:rPr>
                <w:rFonts w:asciiTheme="minorEastAsia" w:hAnsiTheme="minorEastAsia"/>
                <w:sz w:val="21"/>
                <w:szCs w:val="21"/>
              </w:rPr>
            </w:pPr>
            <w:r>
              <w:rPr>
                <w:rFonts w:asciiTheme="minorEastAsia" w:hAnsiTheme="minorEastAsia" w:hint="eastAsia"/>
                <w:sz w:val="21"/>
                <w:szCs w:val="21"/>
              </w:rPr>
              <w:t>学前综合创意实训室</w:t>
            </w:r>
            <w:r>
              <w:rPr>
                <w:rFonts w:asciiTheme="minorEastAsia" w:hAnsiTheme="minorEastAsia" w:hint="eastAsia"/>
                <w:sz w:val="21"/>
                <w:szCs w:val="21"/>
              </w:rPr>
              <w:t>(</w:t>
            </w:r>
            <w:r>
              <w:rPr>
                <w:rFonts w:asciiTheme="minorEastAsia" w:hAnsiTheme="minorEastAsia" w:hint="eastAsia"/>
                <w:sz w:val="21"/>
                <w:szCs w:val="21"/>
              </w:rPr>
              <w:t>婴幼儿托育方向</w:t>
            </w:r>
            <w:r>
              <w:rPr>
                <w:rFonts w:asciiTheme="minorEastAsia" w:hAnsiTheme="minorEastAsia" w:hint="eastAsia"/>
                <w:sz w:val="21"/>
                <w:szCs w:val="21"/>
              </w:rPr>
              <w:t>)</w:t>
            </w:r>
          </w:p>
        </w:tc>
        <w:tc>
          <w:tcPr>
            <w:tcW w:w="3205" w:type="dxa"/>
            <w:vAlign w:val="center"/>
          </w:tcPr>
          <w:p w:rsidR="00C86AFE" w:rsidRDefault="000115DA">
            <w:pPr>
              <w:spacing w:line="360" w:lineRule="auto"/>
              <w:ind w:firstLineChars="100" w:firstLine="210"/>
              <w:jc w:val="center"/>
              <w:rPr>
                <w:rFonts w:asciiTheme="minorEastAsia" w:hAnsiTheme="minorEastAsia"/>
                <w:sz w:val="21"/>
                <w:szCs w:val="21"/>
              </w:rPr>
            </w:pPr>
            <w:r>
              <w:rPr>
                <w:rFonts w:asciiTheme="minorEastAsia" w:hAnsiTheme="minorEastAsia" w:hint="eastAsia"/>
                <w:sz w:val="21"/>
                <w:szCs w:val="21"/>
              </w:rPr>
              <w:t>多媒体投影设备、抚触操作台（带浴盆）、仿真娃娃、讲台桌、凳子、人体躯干</w:t>
            </w:r>
          </w:p>
        </w:tc>
        <w:tc>
          <w:tcPr>
            <w:tcW w:w="3035" w:type="dxa"/>
            <w:vAlign w:val="center"/>
          </w:tcPr>
          <w:p w:rsidR="00C86AFE" w:rsidRDefault="000115DA">
            <w:pPr>
              <w:spacing w:line="360" w:lineRule="auto"/>
              <w:jc w:val="center"/>
              <w:rPr>
                <w:rFonts w:asciiTheme="minorEastAsia" w:hAnsiTheme="minorEastAsia"/>
                <w:sz w:val="21"/>
                <w:szCs w:val="21"/>
              </w:rPr>
            </w:pPr>
            <w:r>
              <w:rPr>
                <w:rFonts w:asciiTheme="minorEastAsia" w:hAnsiTheme="minorEastAsia" w:hint="eastAsia"/>
                <w:sz w:val="21"/>
                <w:szCs w:val="21"/>
              </w:rPr>
              <w:t>婴幼儿抚触训练</w:t>
            </w:r>
          </w:p>
        </w:tc>
        <w:tc>
          <w:tcPr>
            <w:tcW w:w="877" w:type="dxa"/>
            <w:vAlign w:val="center"/>
          </w:tcPr>
          <w:p w:rsidR="00C86AFE" w:rsidRDefault="00C86AFE">
            <w:pPr>
              <w:pStyle w:val="a0"/>
              <w:jc w:val="center"/>
              <w:rPr>
                <w:rFonts w:asciiTheme="minorEastAsia" w:eastAsiaTheme="minorEastAsia" w:hAnsiTheme="minorEastAsia" w:cstheme="minorEastAsia"/>
                <w:szCs w:val="28"/>
              </w:rPr>
            </w:pPr>
          </w:p>
        </w:tc>
      </w:tr>
      <w:tr w:rsidR="00C86AFE">
        <w:trPr>
          <w:trHeight w:val="1142"/>
        </w:trPr>
        <w:tc>
          <w:tcPr>
            <w:tcW w:w="466"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1704" w:type="dxa"/>
            <w:vAlign w:val="center"/>
          </w:tcPr>
          <w:p w:rsidR="00C86AFE" w:rsidRDefault="000115DA">
            <w:pPr>
              <w:spacing w:line="360" w:lineRule="auto"/>
              <w:jc w:val="center"/>
              <w:rPr>
                <w:rFonts w:ascii="宋体" w:hAnsi="宋体" w:cs="Times New Roman"/>
                <w:sz w:val="21"/>
                <w:szCs w:val="24"/>
              </w:rPr>
            </w:pPr>
            <w:r>
              <w:rPr>
                <w:rFonts w:asciiTheme="minorEastAsia" w:hAnsiTheme="minorEastAsia" w:hint="eastAsia"/>
                <w:sz w:val="21"/>
                <w:szCs w:val="21"/>
              </w:rPr>
              <w:t>蒙台梭利实训室</w:t>
            </w:r>
          </w:p>
        </w:tc>
        <w:tc>
          <w:tcPr>
            <w:tcW w:w="3205" w:type="dxa"/>
            <w:vAlign w:val="center"/>
          </w:tcPr>
          <w:p w:rsidR="00C86AFE" w:rsidRDefault="000115DA">
            <w:pPr>
              <w:spacing w:line="360" w:lineRule="auto"/>
              <w:ind w:firstLineChars="100" w:firstLine="210"/>
              <w:jc w:val="center"/>
              <w:rPr>
                <w:rFonts w:ascii="宋体" w:hAnsi="宋体" w:cs="Times New Roman"/>
                <w:sz w:val="21"/>
                <w:szCs w:val="24"/>
              </w:rPr>
            </w:pPr>
            <w:r>
              <w:rPr>
                <w:rFonts w:ascii="宋体" w:hAnsi="宋体" w:cs="Times New Roman" w:hint="eastAsia"/>
                <w:sz w:val="21"/>
                <w:szCs w:val="24"/>
              </w:rPr>
              <w:t>几何组合体盘、彩色圆柱体、触觉板、树叶嵌板</w:t>
            </w:r>
          </w:p>
        </w:tc>
        <w:tc>
          <w:tcPr>
            <w:tcW w:w="3035" w:type="dxa"/>
            <w:vAlign w:val="center"/>
          </w:tcPr>
          <w:p w:rsidR="00C86AFE" w:rsidRDefault="000115DA">
            <w:pPr>
              <w:spacing w:line="360" w:lineRule="auto"/>
              <w:jc w:val="center"/>
              <w:rPr>
                <w:rFonts w:asciiTheme="minorEastAsia" w:hAnsiTheme="minorEastAsia"/>
                <w:sz w:val="21"/>
                <w:szCs w:val="21"/>
              </w:rPr>
            </w:pPr>
            <w:r>
              <w:rPr>
                <w:rFonts w:asciiTheme="minorEastAsia" w:hAnsiTheme="minorEastAsia" w:hint="eastAsia"/>
                <w:sz w:val="21"/>
                <w:szCs w:val="21"/>
              </w:rPr>
              <w:t>蒙台梭利</w:t>
            </w:r>
            <w:r>
              <w:rPr>
                <w:rFonts w:asciiTheme="minorEastAsia" w:hAnsiTheme="minorEastAsia" w:hint="eastAsia"/>
                <w:sz w:val="21"/>
                <w:szCs w:val="21"/>
              </w:rPr>
              <w:t>教学法、婴幼儿语言、动作活动指导</w:t>
            </w:r>
          </w:p>
        </w:tc>
        <w:tc>
          <w:tcPr>
            <w:tcW w:w="877" w:type="dxa"/>
            <w:vAlign w:val="center"/>
          </w:tcPr>
          <w:p w:rsidR="00C86AFE" w:rsidRDefault="00C86AFE">
            <w:pPr>
              <w:pStyle w:val="a0"/>
              <w:jc w:val="center"/>
              <w:rPr>
                <w:rFonts w:asciiTheme="minorEastAsia" w:eastAsiaTheme="minorEastAsia" w:hAnsiTheme="minorEastAsia" w:cstheme="minorEastAsia"/>
                <w:szCs w:val="28"/>
              </w:rPr>
            </w:pPr>
          </w:p>
        </w:tc>
      </w:tr>
      <w:tr w:rsidR="00C86AFE">
        <w:trPr>
          <w:trHeight w:val="916"/>
        </w:trPr>
        <w:tc>
          <w:tcPr>
            <w:tcW w:w="466"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1704" w:type="dxa"/>
            <w:vAlign w:val="center"/>
          </w:tcPr>
          <w:p w:rsidR="00C86AFE" w:rsidRDefault="000115DA">
            <w:pPr>
              <w:spacing w:line="360" w:lineRule="auto"/>
              <w:jc w:val="center"/>
              <w:rPr>
                <w:rFonts w:asciiTheme="minorEastAsia" w:hAnsiTheme="minorEastAsia" w:cstheme="minorEastAsia"/>
                <w:sz w:val="21"/>
                <w:szCs w:val="21"/>
              </w:rPr>
            </w:pPr>
            <w:r>
              <w:rPr>
                <w:rFonts w:asciiTheme="minorEastAsia" w:hAnsiTheme="minorEastAsia" w:hint="eastAsia"/>
                <w:sz w:val="21"/>
                <w:szCs w:val="21"/>
              </w:rPr>
              <w:t>数码钢琴教室</w:t>
            </w:r>
          </w:p>
        </w:tc>
        <w:tc>
          <w:tcPr>
            <w:tcW w:w="3205" w:type="dxa"/>
            <w:vAlign w:val="center"/>
          </w:tcPr>
          <w:p w:rsidR="00C86AFE" w:rsidRDefault="000115DA">
            <w:pPr>
              <w:spacing w:line="360" w:lineRule="auto"/>
              <w:rPr>
                <w:rFonts w:asciiTheme="minorEastAsia" w:eastAsia="宋体" w:hAnsiTheme="minorEastAsia" w:cstheme="minorEastAsia"/>
                <w:sz w:val="21"/>
                <w:szCs w:val="21"/>
              </w:rPr>
            </w:pPr>
            <w:r>
              <w:rPr>
                <w:rFonts w:asciiTheme="minorEastAsia" w:hAnsiTheme="minorEastAsia" w:hint="eastAsia"/>
                <w:kern w:val="0"/>
                <w:sz w:val="21"/>
                <w:szCs w:val="21"/>
              </w:rPr>
              <w:t>数码钢琴、数码钢琴教室系统、音响、投影仪、电脑、钢琴</w:t>
            </w:r>
          </w:p>
        </w:tc>
        <w:tc>
          <w:tcPr>
            <w:tcW w:w="3035" w:type="dxa"/>
            <w:vAlign w:val="center"/>
          </w:tcPr>
          <w:p w:rsidR="00C86AFE" w:rsidRDefault="000115DA">
            <w:pPr>
              <w:spacing w:line="360" w:lineRule="auto"/>
              <w:jc w:val="center"/>
              <w:rPr>
                <w:rFonts w:asciiTheme="minorEastAsia" w:hAnsiTheme="minorEastAsia" w:cstheme="minorEastAsia"/>
                <w:sz w:val="21"/>
                <w:szCs w:val="21"/>
              </w:rPr>
            </w:pPr>
            <w:r>
              <w:rPr>
                <w:rFonts w:asciiTheme="minorEastAsia" w:hAnsiTheme="minorEastAsia" w:hint="eastAsia"/>
                <w:sz w:val="21"/>
                <w:szCs w:val="21"/>
              </w:rPr>
              <w:t>婴幼儿艺术启蒙、婴幼儿音乐与律动</w:t>
            </w:r>
          </w:p>
        </w:tc>
        <w:tc>
          <w:tcPr>
            <w:tcW w:w="877" w:type="dxa"/>
            <w:vAlign w:val="center"/>
          </w:tcPr>
          <w:p w:rsidR="00C86AFE" w:rsidRDefault="00C86AFE">
            <w:pPr>
              <w:pStyle w:val="a0"/>
              <w:jc w:val="center"/>
              <w:rPr>
                <w:rFonts w:asciiTheme="minorEastAsia" w:eastAsiaTheme="minorEastAsia" w:hAnsiTheme="minorEastAsia" w:cstheme="minorEastAsia"/>
                <w:szCs w:val="28"/>
              </w:rPr>
            </w:pPr>
          </w:p>
        </w:tc>
      </w:tr>
      <w:tr w:rsidR="00C86AFE">
        <w:trPr>
          <w:trHeight w:val="952"/>
        </w:trPr>
        <w:tc>
          <w:tcPr>
            <w:tcW w:w="466"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p>
        </w:tc>
        <w:tc>
          <w:tcPr>
            <w:tcW w:w="1704" w:type="dxa"/>
            <w:vAlign w:val="center"/>
          </w:tcPr>
          <w:p w:rsidR="00C86AFE" w:rsidRDefault="000115DA">
            <w:pPr>
              <w:spacing w:line="360" w:lineRule="auto"/>
              <w:jc w:val="center"/>
              <w:rPr>
                <w:rFonts w:asciiTheme="minorEastAsia" w:hAnsiTheme="minorEastAsia" w:cstheme="minorEastAsia"/>
                <w:sz w:val="21"/>
                <w:szCs w:val="21"/>
              </w:rPr>
            </w:pPr>
            <w:r>
              <w:rPr>
                <w:rFonts w:asciiTheme="minorEastAsia" w:hAnsiTheme="minorEastAsia" w:hint="eastAsia"/>
                <w:sz w:val="21"/>
                <w:szCs w:val="21"/>
              </w:rPr>
              <w:t>多功能舞蹈厅</w:t>
            </w:r>
          </w:p>
        </w:tc>
        <w:tc>
          <w:tcPr>
            <w:tcW w:w="3205" w:type="dxa"/>
            <w:vAlign w:val="center"/>
          </w:tcPr>
          <w:p w:rsidR="00C86AFE" w:rsidRDefault="000115DA">
            <w:pPr>
              <w:spacing w:line="360" w:lineRule="auto"/>
              <w:ind w:firstLineChars="100" w:firstLine="210"/>
              <w:jc w:val="center"/>
              <w:rPr>
                <w:rFonts w:asciiTheme="minorEastAsia" w:eastAsia="宋体" w:hAnsiTheme="minorEastAsia" w:cstheme="minorEastAsia"/>
                <w:sz w:val="21"/>
                <w:szCs w:val="21"/>
              </w:rPr>
            </w:pPr>
            <w:r>
              <w:rPr>
                <w:rFonts w:asciiTheme="minorEastAsia" w:hAnsiTheme="minorEastAsia" w:hint="eastAsia"/>
                <w:sz w:val="21"/>
                <w:szCs w:val="21"/>
              </w:rPr>
              <w:t>把竿、镜子、音响、电脑、投影仪、舞台</w:t>
            </w:r>
          </w:p>
        </w:tc>
        <w:tc>
          <w:tcPr>
            <w:tcW w:w="3035" w:type="dxa"/>
            <w:vAlign w:val="center"/>
          </w:tcPr>
          <w:p w:rsidR="00C86AFE" w:rsidRDefault="000115DA">
            <w:pPr>
              <w:spacing w:line="360" w:lineRule="auto"/>
              <w:ind w:firstLineChars="100" w:firstLine="210"/>
              <w:jc w:val="center"/>
              <w:rPr>
                <w:rFonts w:asciiTheme="minorEastAsia" w:hAnsiTheme="minorEastAsia" w:cstheme="minorEastAsia"/>
                <w:sz w:val="21"/>
                <w:szCs w:val="21"/>
              </w:rPr>
            </w:pPr>
            <w:r>
              <w:rPr>
                <w:rFonts w:asciiTheme="minorEastAsia" w:hAnsiTheme="minorEastAsia" w:hint="eastAsia"/>
                <w:sz w:val="21"/>
                <w:szCs w:val="21"/>
              </w:rPr>
              <w:t>形体训练、幼儿舞蹈创编等</w:t>
            </w:r>
          </w:p>
        </w:tc>
        <w:tc>
          <w:tcPr>
            <w:tcW w:w="877" w:type="dxa"/>
            <w:vAlign w:val="center"/>
          </w:tcPr>
          <w:p w:rsidR="00C86AFE" w:rsidRDefault="00C86AFE">
            <w:pPr>
              <w:pStyle w:val="a0"/>
              <w:jc w:val="center"/>
              <w:rPr>
                <w:rFonts w:asciiTheme="minorEastAsia" w:eastAsiaTheme="minorEastAsia" w:hAnsiTheme="minorEastAsia" w:cstheme="minorEastAsia"/>
                <w:szCs w:val="28"/>
              </w:rPr>
            </w:pPr>
          </w:p>
        </w:tc>
      </w:tr>
      <w:tr w:rsidR="00C86AFE">
        <w:trPr>
          <w:trHeight w:val="524"/>
        </w:trPr>
        <w:tc>
          <w:tcPr>
            <w:tcW w:w="466"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p>
        </w:tc>
        <w:tc>
          <w:tcPr>
            <w:tcW w:w="1704" w:type="dxa"/>
            <w:vAlign w:val="center"/>
          </w:tcPr>
          <w:p w:rsidR="00C86AFE" w:rsidRDefault="000115DA">
            <w:pPr>
              <w:spacing w:line="360" w:lineRule="auto"/>
              <w:jc w:val="center"/>
              <w:rPr>
                <w:rFonts w:asciiTheme="minorEastAsia" w:hAnsiTheme="minorEastAsia"/>
                <w:sz w:val="21"/>
                <w:szCs w:val="21"/>
              </w:rPr>
            </w:pPr>
            <w:r>
              <w:rPr>
                <w:rFonts w:ascii="宋体" w:hAnsi="宋体" w:cs="Times New Roman" w:hint="eastAsia"/>
                <w:sz w:val="21"/>
                <w:szCs w:val="24"/>
              </w:rPr>
              <w:t>形体室</w:t>
            </w:r>
          </w:p>
        </w:tc>
        <w:tc>
          <w:tcPr>
            <w:tcW w:w="3205" w:type="dxa"/>
            <w:vAlign w:val="center"/>
          </w:tcPr>
          <w:p w:rsidR="00C86AFE" w:rsidRDefault="000115DA">
            <w:pPr>
              <w:spacing w:line="360" w:lineRule="auto"/>
              <w:ind w:firstLineChars="100" w:firstLine="210"/>
              <w:jc w:val="center"/>
              <w:rPr>
                <w:rFonts w:asciiTheme="minorEastAsia" w:hAnsiTheme="minorEastAsia"/>
                <w:sz w:val="21"/>
                <w:szCs w:val="21"/>
              </w:rPr>
            </w:pPr>
            <w:r>
              <w:rPr>
                <w:rFonts w:ascii="宋体" w:hAnsi="宋体" w:cs="Times New Roman" w:hint="eastAsia"/>
                <w:sz w:val="21"/>
                <w:szCs w:val="24"/>
              </w:rPr>
              <w:t>把竿、镜子、音响</w:t>
            </w:r>
          </w:p>
        </w:tc>
        <w:tc>
          <w:tcPr>
            <w:tcW w:w="3035" w:type="dxa"/>
            <w:vAlign w:val="center"/>
          </w:tcPr>
          <w:p w:rsidR="00C86AFE" w:rsidRDefault="000115DA">
            <w:pPr>
              <w:spacing w:line="360" w:lineRule="auto"/>
              <w:ind w:firstLineChars="100" w:firstLine="210"/>
              <w:jc w:val="center"/>
              <w:rPr>
                <w:rFonts w:asciiTheme="minorEastAsia" w:hAnsiTheme="minorEastAsia"/>
                <w:sz w:val="21"/>
                <w:szCs w:val="21"/>
              </w:rPr>
            </w:pPr>
            <w:r>
              <w:rPr>
                <w:rFonts w:ascii="宋体" w:hAnsi="宋体" w:cs="Times New Roman" w:hint="eastAsia"/>
                <w:sz w:val="21"/>
                <w:szCs w:val="24"/>
              </w:rPr>
              <w:t>形体训练</w:t>
            </w:r>
          </w:p>
        </w:tc>
        <w:tc>
          <w:tcPr>
            <w:tcW w:w="877" w:type="dxa"/>
            <w:vAlign w:val="center"/>
          </w:tcPr>
          <w:p w:rsidR="00C86AFE" w:rsidRDefault="00C86AFE">
            <w:pPr>
              <w:pStyle w:val="a0"/>
              <w:jc w:val="center"/>
              <w:rPr>
                <w:rFonts w:asciiTheme="minorEastAsia" w:eastAsiaTheme="minorEastAsia" w:hAnsiTheme="minorEastAsia" w:cstheme="minorEastAsia"/>
                <w:szCs w:val="28"/>
              </w:rPr>
            </w:pPr>
          </w:p>
        </w:tc>
      </w:tr>
    </w:tbl>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校外实训基地基本条件</w:t>
      </w:r>
    </w:p>
    <w:p w:rsidR="00C86AFE" w:rsidRDefault="000115DA">
      <w:pPr>
        <w:spacing w:line="50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具有稳定的校外实训基地</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能够开展进行认知、保教、教育、综合等实训活动，实训设施齐备，实训岗位、实训指导教师确定，实训管理及实施规章制度齐全。</w:t>
      </w:r>
    </w:p>
    <w:p w:rsidR="00C86AFE" w:rsidRDefault="00C86AFE">
      <w:pPr>
        <w:spacing w:line="480" w:lineRule="exact"/>
        <w:jc w:val="center"/>
        <w:rPr>
          <w:rFonts w:asciiTheme="minorEastAsia" w:hAnsiTheme="minorEastAsia" w:cstheme="minorEastAsia"/>
          <w:b/>
          <w:bCs/>
          <w:sz w:val="21"/>
          <w:szCs w:val="21"/>
        </w:rPr>
      </w:pPr>
    </w:p>
    <w:p w:rsidR="00C86AFE" w:rsidRDefault="000115DA">
      <w:pPr>
        <w:spacing w:line="480" w:lineRule="exact"/>
        <w:jc w:val="center"/>
        <w:rPr>
          <w:rFonts w:asciiTheme="minorEastAsia" w:hAnsiTheme="minorEastAsia" w:cstheme="minorEastAsia"/>
          <w:b/>
          <w:bCs/>
          <w:sz w:val="21"/>
          <w:szCs w:val="21"/>
        </w:rPr>
      </w:pPr>
      <w:r>
        <w:rPr>
          <w:rFonts w:asciiTheme="minorEastAsia" w:hAnsiTheme="minorEastAsia" w:cstheme="minorEastAsia" w:hint="eastAsia"/>
          <w:b/>
          <w:bCs/>
          <w:sz w:val="21"/>
          <w:szCs w:val="21"/>
        </w:rPr>
        <w:lastRenderedPageBreak/>
        <w:t>校外主要实训基地情况一览表</w:t>
      </w:r>
    </w:p>
    <w:tbl>
      <w:tblPr>
        <w:tblStyle w:val="ae"/>
        <w:tblW w:w="0" w:type="auto"/>
        <w:tblLook w:val="04A0" w:firstRow="1" w:lastRow="0" w:firstColumn="1" w:lastColumn="0" w:noHBand="0" w:noVBand="1"/>
      </w:tblPr>
      <w:tblGrid>
        <w:gridCol w:w="572"/>
        <w:gridCol w:w="3162"/>
        <w:gridCol w:w="2921"/>
        <w:gridCol w:w="2632"/>
      </w:tblGrid>
      <w:tr w:rsidR="00C86AFE">
        <w:tc>
          <w:tcPr>
            <w:tcW w:w="572" w:type="dxa"/>
            <w:vAlign w:val="center"/>
          </w:tcPr>
          <w:p w:rsidR="00C86AFE" w:rsidRDefault="000115DA">
            <w:pPr>
              <w:spacing w:line="360" w:lineRule="auto"/>
              <w:jc w:val="center"/>
              <w:rPr>
                <w:rFonts w:asciiTheme="minorEastAsia" w:hAnsiTheme="minorEastAsia" w:cstheme="minorEastAsia"/>
                <w:b/>
                <w:bCs/>
                <w:sz w:val="21"/>
                <w:szCs w:val="21"/>
              </w:rPr>
            </w:pPr>
            <w:r>
              <w:rPr>
                <w:rFonts w:asciiTheme="minorEastAsia" w:hAnsiTheme="minorEastAsia" w:cstheme="minorEastAsia" w:hint="eastAsia"/>
                <w:b/>
                <w:bCs/>
                <w:sz w:val="21"/>
                <w:szCs w:val="21"/>
              </w:rPr>
              <w:t>序号</w:t>
            </w:r>
          </w:p>
        </w:tc>
        <w:tc>
          <w:tcPr>
            <w:tcW w:w="3162" w:type="dxa"/>
            <w:vAlign w:val="center"/>
          </w:tcPr>
          <w:p w:rsidR="00C86AFE" w:rsidRDefault="000115DA">
            <w:pPr>
              <w:spacing w:line="360" w:lineRule="auto"/>
              <w:jc w:val="center"/>
              <w:rPr>
                <w:rFonts w:asciiTheme="minorEastAsia" w:hAnsiTheme="minorEastAsia" w:cstheme="minorEastAsia"/>
                <w:b/>
                <w:bCs/>
                <w:sz w:val="21"/>
                <w:szCs w:val="21"/>
              </w:rPr>
            </w:pPr>
            <w:r>
              <w:rPr>
                <w:rFonts w:asciiTheme="minorEastAsia" w:hAnsiTheme="minorEastAsia" w:cstheme="minorEastAsia" w:hint="eastAsia"/>
                <w:b/>
                <w:bCs/>
                <w:sz w:val="21"/>
                <w:szCs w:val="21"/>
              </w:rPr>
              <w:t>实训基地名称</w:t>
            </w:r>
          </w:p>
        </w:tc>
        <w:tc>
          <w:tcPr>
            <w:tcW w:w="2921" w:type="dxa"/>
            <w:vAlign w:val="center"/>
          </w:tcPr>
          <w:p w:rsidR="00C86AFE" w:rsidRDefault="000115DA">
            <w:pPr>
              <w:spacing w:line="360" w:lineRule="auto"/>
              <w:jc w:val="center"/>
              <w:rPr>
                <w:rFonts w:asciiTheme="minorEastAsia" w:hAnsiTheme="minorEastAsia" w:cstheme="minorEastAsia"/>
                <w:b/>
                <w:bCs/>
                <w:sz w:val="21"/>
                <w:szCs w:val="21"/>
              </w:rPr>
            </w:pPr>
            <w:r>
              <w:rPr>
                <w:rFonts w:asciiTheme="minorEastAsia" w:hAnsiTheme="minorEastAsia" w:cstheme="minorEastAsia" w:hint="eastAsia"/>
                <w:b/>
                <w:bCs/>
                <w:sz w:val="21"/>
                <w:szCs w:val="21"/>
              </w:rPr>
              <w:t>地点</w:t>
            </w:r>
          </w:p>
        </w:tc>
        <w:tc>
          <w:tcPr>
            <w:tcW w:w="2632" w:type="dxa"/>
            <w:vAlign w:val="center"/>
          </w:tcPr>
          <w:p w:rsidR="00C86AFE" w:rsidRDefault="00C86AFE">
            <w:pPr>
              <w:spacing w:line="360" w:lineRule="auto"/>
              <w:jc w:val="center"/>
              <w:rPr>
                <w:rFonts w:asciiTheme="minorEastAsia" w:hAnsiTheme="minorEastAsia" w:cstheme="minorEastAsia"/>
                <w:b/>
                <w:bCs/>
                <w:sz w:val="21"/>
                <w:szCs w:val="21"/>
              </w:rPr>
            </w:pPr>
          </w:p>
          <w:p w:rsidR="00C86AFE" w:rsidRDefault="000115DA">
            <w:pPr>
              <w:spacing w:line="360" w:lineRule="auto"/>
              <w:jc w:val="center"/>
              <w:rPr>
                <w:rFonts w:asciiTheme="minorEastAsia" w:hAnsiTheme="minorEastAsia" w:cstheme="minorEastAsia"/>
                <w:b/>
                <w:bCs/>
                <w:sz w:val="21"/>
                <w:szCs w:val="21"/>
              </w:rPr>
            </w:pPr>
            <w:r>
              <w:rPr>
                <w:rFonts w:asciiTheme="minorEastAsia" w:hAnsiTheme="minorEastAsia" w:cstheme="minorEastAsia" w:hint="eastAsia"/>
                <w:b/>
                <w:bCs/>
                <w:sz w:val="21"/>
                <w:szCs w:val="21"/>
              </w:rPr>
              <w:t>开设实训项目</w:t>
            </w:r>
          </w:p>
          <w:p w:rsidR="00C86AFE" w:rsidRDefault="00C86AFE">
            <w:pPr>
              <w:spacing w:line="360" w:lineRule="auto"/>
              <w:jc w:val="center"/>
              <w:rPr>
                <w:rFonts w:asciiTheme="minorEastAsia" w:hAnsiTheme="minorEastAsia" w:cstheme="minorEastAsia"/>
                <w:b/>
                <w:bCs/>
                <w:sz w:val="21"/>
                <w:szCs w:val="21"/>
              </w:rPr>
            </w:pPr>
          </w:p>
        </w:tc>
      </w:tr>
      <w:tr w:rsidR="00C86AFE">
        <w:tc>
          <w:tcPr>
            <w:tcW w:w="572"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316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馨贝昉幼儿学苑</w:t>
            </w:r>
          </w:p>
        </w:tc>
        <w:tc>
          <w:tcPr>
            <w:tcW w:w="2921"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厦门市</w:t>
            </w:r>
            <w:r>
              <w:rPr>
                <w:rFonts w:ascii="宋体" w:hAnsi="宋体"/>
                <w:sz w:val="21"/>
                <w:szCs w:val="21"/>
              </w:rPr>
              <w:t>同安区银莲路</w:t>
            </w:r>
            <w:r>
              <w:rPr>
                <w:rFonts w:ascii="宋体" w:hAnsi="宋体"/>
                <w:sz w:val="21"/>
                <w:szCs w:val="21"/>
              </w:rPr>
              <w:t>185</w:t>
            </w:r>
            <w:r>
              <w:rPr>
                <w:rFonts w:ascii="宋体" w:hAnsi="宋体"/>
                <w:sz w:val="21"/>
                <w:szCs w:val="21"/>
              </w:rPr>
              <w:t>号妇女儿童活动中心</w:t>
            </w:r>
          </w:p>
        </w:tc>
        <w:tc>
          <w:tcPr>
            <w:tcW w:w="263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教育见习、顶岗实习、兼职教师指导教学</w:t>
            </w:r>
          </w:p>
        </w:tc>
      </w:tr>
      <w:tr w:rsidR="00C86AFE">
        <w:tc>
          <w:tcPr>
            <w:tcW w:w="572"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316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厦门祈初托婴中心</w:t>
            </w:r>
          </w:p>
        </w:tc>
        <w:tc>
          <w:tcPr>
            <w:tcW w:w="2921" w:type="dxa"/>
            <w:vAlign w:val="center"/>
          </w:tcPr>
          <w:p w:rsidR="00C86AFE" w:rsidRDefault="000115DA">
            <w:pPr>
              <w:adjustRightInd w:val="0"/>
              <w:snapToGrid w:val="0"/>
              <w:jc w:val="center"/>
              <w:rPr>
                <w:rFonts w:ascii="宋体" w:hAnsi="宋体"/>
                <w:sz w:val="21"/>
                <w:szCs w:val="21"/>
              </w:rPr>
            </w:pPr>
            <w:r>
              <w:rPr>
                <w:rFonts w:ascii="宋体" w:hAnsi="宋体"/>
                <w:sz w:val="21"/>
                <w:szCs w:val="21"/>
              </w:rPr>
              <w:t>厦门市思明区瑞景公园南门洪文七里</w:t>
            </w:r>
            <w:r>
              <w:rPr>
                <w:rFonts w:ascii="宋体" w:hAnsi="宋体"/>
                <w:sz w:val="21"/>
                <w:szCs w:val="21"/>
              </w:rPr>
              <w:t>1</w:t>
            </w:r>
            <w:r>
              <w:rPr>
                <w:rFonts w:ascii="宋体" w:hAnsi="宋体"/>
                <w:sz w:val="21"/>
                <w:szCs w:val="21"/>
              </w:rPr>
              <w:t>号</w:t>
            </w:r>
          </w:p>
        </w:tc>
        <w:tc>
          <w:tcPr>
            <w:tcW w:w="263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教育见习、顶岗实习、兼职教师指导教学</w:t>
            </w:r>
          </w:p>
        </w:tc>
      </w:tr>
      <w:tr w:rsidR="00C86AFE">
        <w:tc>
          <w:tcPr>
            <w:tcW w:w="572"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316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雅恩成长宝贝中心</w:t>
            </w:r>
          </w:p>
        </w:tc>
        <w:tc>
          <w:tcPr>
            <w:tcW w:w="2921" w:type="dxa"/>
            <w:vAlign w:val="center"/>
          </w:tcPr>
          <w:p w:rsidR="00C86AFE" w:rsidRDefault="000115DA">
            <w:pPr>
              <w:pStyle w:val="ab"/>
              <w:spacing w:before="0" w:beforeAutospacing="0" w:after="0" w:afterAutospacing="0"/>
              <w:jc w:val="both"/>
              <w:rPr>
                <w:sz w:val="21"/>
                <w:szCs w:val="21"/>
              </w:rPr>
            </w:pPr>
            <w:r>
              <w:rPr>
                <w:rFonts w:eastAsiaTheme="minorEastAsia" w:cstheme="minorBidi" w:hint="eastAsia"/>
                <w:kern w:val="2"/>
                <w:sz w:val="21"/>
                <w:szCs w:val="21"/>
              </w:rPr>
              <w:t>福建省厦门市思明区南华路</w:t>
            </w:r>
            <w:r>
              <w:rPr>
                <w:rFonts w:eastAsiaTheme="minorEastAsia" w:cstheme="minorBidi" w:hint="eastAsia"/>
                <w:kern w:val="2"/>
                <w:sz w:val="21"/>
                <w:szCs w:val="21"/>
              </w:rPr>
              <w:t>11</w:t>
            </w:r>
            <w:r>
              <w:rPr>
                <w:rFonts w:eastAsiaTheme="minorEastAsia" w:cstheme="minorBidi" w:hint="eastAsia"/>
                <w:kern w:val="2"/>
                <w:sz w:val="21"/>
                <w:szCs w:val="21"/>
              </w:rPr>
              <w:t>号</w:t>
            </w:r>
          </w:p>
        </w:tc>
        <w:tc>
          <w:tcPr>
            <w:tcW w:w="263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顶岗实习、师资培养</w:t>
            </w:r>
          </w:p>
        </w:tc>
      </w:tr>
      <w:tr w:rsidR="00C86AFE">
        <w:tc>
          <w:tcPr>
            <w:tcW w:w="572"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316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厦门宝乐源早教中心</w:t>
            </w:r>
          </w:p>
        </w:tc>
        <w:tc>
          <w:tcPr>
            <w:tcW w:w="2921"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福建省厦门市思明区故宫路</w:t>
            </w:r>
            <w:r>
              <w:rPr>
                <w:rFonts w:ascii="宋体" w:hAnsi="宋体" w:hint="eastAsia"/>
                <w:sz w:val="21"/>
                <w:szCs w:val="21"/>
              </w:rPr>
              <w:t>77</w:t>
            </w:r>
            <w:r>
              <w:rPr>
                <w:rFonts w:ascii="宋体" w:hAnsi="宋体" w:hint="eastAsia"/>
                <w:sz w:val="21"/>
                <w:szCs w:val="21"/>
              </w:rPr>
              <w:t>号</w:t>
            </w:r>
          </w:p>
        </w:tc>
        <w:tc>
          <w:tcPr>
            <w:tcW w:w="263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顶岗实习、师资培养、开发专业课程</w:t>
            </w:r>
          </w:p>
        </w:tc>
      </w:tr>
      <w:tr w:rsidR="00C86AFE">
        <w:tc>
          <w:tcPr>
            <w:tcW w:w="572"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316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厦门宝乐源早教中心（前埔园）</w:t>
            </w:r>
          </w:p>
        </w:tc>
        <w:tc>
          <w:tcPr>
            <w:tcW w:w="2921"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福建省厦门市思明区前埔东路</w:t>
            </w:r>
            <w:r>
              <w:rPr>
                <w:rFonts w:ascii="宋体" w:hAnsi="宋体" w:hint="eastAsia"/>
                <w:sz w:val="21"/>
                <w:szCs w:val="21"/>
              </w:rPr>
              <w:t>503</w:t>
            </w:r>
            <w:r>
              <w:rPr>
                <w:rFonts w:ascii="宋体" w:hAnsi="宋体" w:hint="eastAsia"/>
                <w:sz w:val="21"/>
                <w:szCs w:val="21"/>
              </w:rPr>
              <w:t>号</w:t>
            </w:r>
          </w:p>
        </w:tc>
        <w:tc>
          <w:tcPr>
            <w:tcW w:w="263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顶岗实习、师资培养、开发专业课程</w:t>
            </w:r>
          </w:p>
        </w:tc>
      </w:tr>
      <w:tr w:rsidR="00C86AFE">
        <w:tc>
          <w:tcPr>
            <w:tcW w:w="572"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p>
        </w:tc>
        <w:tc>
          <w:tcPr>
            <w:tcW w:w="316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上海伊派幼儿园</w:t>
            </w:r>
          </w:p>
        </w:tc>
        <w:tc>
          <w:tcPr>
            <w:tcW w:w="2921" w:type="dxa"/>
            <w:vAlign w:val="center"/>
          </w:tcPr>
          <w:p w:rsidR="00C86AFE" w:rsidRDefault="000115DA">
            <w:pPr>
              <w:pStyle w:val="a0"/>
              <w:ind w:firstLineChars="200" w:firstLine="420"/>
              <w:jc w:val="center"/>
              <w:rPr>
                <w:rFonts w:ascii="宋体" w:hAnsi="宋体"/>
                <w:sz w:val="21"/>
                <w:szCs w:val="21"/>
              </w:rPr>
            </w:pPr>
            <w:r>
              <w:rPr>
                <w:rFonts w:ascii="宋体" w:hAnsi="宋体" w:cs="宋体" w:hint="eastAsia"/>
                <w:sz w:val="21"/>
                <w:szCs w:val="21"/>
              </w:rPr>
              <w:t>上海市宝山区梅林路与水产路交叉口</w:t>
            </w:r>
          </w:p>
        </w:tc>
        <w:tc>
          <w:tcPr>
            <w:tcW w:w="263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教育见习、顶岗实习、兼职教师指导教学</w:t>
            </w:r>
          </w:p>
        </w:tc>
      </w:tr>
      <w:tr w:rsidR="00C86AFE">
        <w:tc>
          <w:tcPr>
            <w:tcW w:w="572"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316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厦门伽宝园教育中心</w:t>
            </w:r>
          </w:p>
        </w:tc>
        <w:tc>
          <w:tcPr>
            <w:tcW w:w="2921" w:type="dxa"/>
            <w:vAlign w:val="center"/>
          </w:tcPr>
          <w:p w:rsidR="00C86AFE" w:rsidRDefault="000115DA">
            <w:pPr>
              <w:adjustRightInd w:val="0"/>
              <w:snapToGrid w:val="0"/>
              <w:jc w:val="center"/>
              <w:rPr>
                <w:rFonts w:ascii="宋体" w:eastAsia="宋体" w:hAnsi="宋体" w:cs="宋体"/>
                <w:sz w:val="21"/>
                <w:szCs w:val="21"/>
              </w:rPr>
            </w:pPr>
            <w:r>
              <w:rPr>
                <w:rFonts w:ascii="宋体" w:hAnsi="宋体" w:hint="eastAsia"/>
                <w:sz w:val="21"/>
                <w:szCs w:val="21"/>
              </w:rPr>
              <w:t>福建省厦门市集美区宁海五里</w:t>
            </w:r>
            <w:r>
              <w:rPr>
                <w:rFonts w:ascii="宋体" w:hAnsi="宋体" w:hint="eastAsia"/>
                <w:sz w:val="21"/>
                <w:szCs w:val="21"/>
              </w:rPr>
              <w:t>13</w:t>
            </w:r>
            <w:r>
              <w:rPr>
                <w:rFonts w:ascii="宋体" w:hAnsi="宋体" w:hint="eastAsia"/>
                <w:sz w:val="21"/>
                <w:szCs w:val="21"/>
              </w:rPr>
              <w:t>号</w:t>
            </w:r>
            <w:r>
              <w:rPr>
                <w:rFonts w:ascii="宋体" w:hAnsi="宋体" w:hint="eastAsia"/>
                <w:sz w:val="21"/>
                <w:szCs w:val="21"/>
              </w:rPr>
              <w:t>103</w:t>
            </w:r>
          </w:p>
        </w:tc>
        <w:tc>
          <w:tcPr>
            <w:tcW w:w="263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教育见习、顶岗实习、兼职教师指导教学</w:t>
            </w:r>
          </w:p>
        </w:tc>
      </w:tr>
      <w:tr w:rsidR="00C86AFE">
        <w:tc>
          <w:tcPr>
            <w:tcW w:w="572" w:type="dxa"/>
            <w:vAlign w:val="center"/>
          </w:tcPr>
          <w:p w:rsidR="00C86AFE" w:rsidRDefault="000115DA">
            <w:pPr>
              <w:pStyle w:val="a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p>
        </w:tc>
        <w:tc>
          <w:tcPr>
            <w:tcW w:w="316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翔安亲亲宝贝幼儿园</w:t>
            </w:r>
          </w:p>
        </w:tc>
        <w:tc>
          <w:tcPr>
            <w:tcW w:w="2921" w:type="dxa"/>
            <w:vAlign w:val="center"/>
          </w:tcPr>
          <w:p w:rsidR="00C86AFE" w:rsidRDefault="000115DA">
            <w:pPr>
              <w:pStyle w:val="a0"/>
              <w:ind w:firstLine="420"/>
              <w:jc w:val="center"/>
              <w:rPr>
                <w:rFonts w:ascii="宋体" w:hAnsi="宋体" w:cs="宋体"/>
                <w:sz w:val="21"/>
                <w:szCs w:val="21"/>
              </w:rPr>
            </w:pPr>
            <w:r>
              <w:rPr>
                <w:rFonts w:ascii="宋体" w:hAnsi="宋体" w:cs="宋体" w:hint="eastAsia"/>
                <w:sz w:val="21"/>
                <w:szCs w:val="21"/>
              </w:rPr>
              <w:t>福建省厦门市翔安区郑坂东三里</w:t>
            </w:r>
            <w:r>
              <w:rPr>
                <w:rFonts w:ascii="宋体" w:hAnsi="宋体" w:cs="宋体" w:hint="eastAsia"/>
                <w:sz w:val="21"/>
                <w:szCs w:val="21"/>
              </w:rPr>
              <w:t>19</w:t>
            </w:r>
            <w:r>
              <w:rPr>
                <w:rFonts w:ascii="宋体" w:hAnsi="宋体" w:cs="宋体" w:hint="eastAsia"/>
                <w:sz w:val="21"/>
                <w:szCs w:val="21"/>
              </w:rPr>
              <w:t>号</w:t>
            </w:r>
          </w:p>
        </w:tc>
        <w:tc>
          <w:tcPr>
            <w:tcW w:w="2632" w:type="dxa"/>
            <w:vAlign w:val="center"/>
          </w:tcPr>
          <w:p w:rsidR="00C86AFE" w:rsidRDefault="000115DA">
            <w:pPr>
              <w:adjustRightInd w:val="0"/>
              <w:snapToGrid w:val="0"/>
              <w:jc w:val="center"/>
              <w:rPr>
                <w:rFonts w:ascii="宋体" w:hAnsi="宋体"/>
                <w:sz w:val="21"/>
                <w:szCs w:val="21"/>
              </w:rPr>
            </w:pPr>
            <w:r>
              <w:rPr>
                <w:rFonts w:ascii="宋体" w:hAnsi="宋体" w:hint="eastAsia"/>
                <w:sz w:val="21"/>
                <w:szCs w:val="21"/>
              </w:rPr>
              <w:t>参观实习、顶岗实习、兼职教师指导教学、开发专业课程</w:t>
            </w:r>
          </w:p>
        </w:tc>
      </w:tr>
    </w:tbl>
    <w:p w:rsidR="00C86AFE" w:rsidRDefault="000115DA">
      <w:pPr>
        <w:spacing w:line="500" w:lineRule="exact"/>
        <w:rPr>
          <w:b/>
          <w:sz w:val="21"/>
          <w:szCs w:val="21"/>
        </w:rPr>
      </w:pPr>
      <w:r>
        <w:rPr>
          <w:rFonts w:ascii="宋体" w:eastAsia="宋体" w:hAnsi="宋体" w:cs="宋体" w:hint="eastAsia"/>
          <w:b/>
          <w:sz w:val="21"/>
          <w:szCs w:val="21"/>
        </w:rPr>
        <w:t>八</w:t>
      </w:r>
      <w:r>
        <w:rPr>
          <w:rFonts w:ascii="宋体" w:eastAsia="宋体" w:hAnsi="宋体" w:cs="宋体" w:hint="eastAsia"/>
          <w:b/>
          <w:sz w:val="21"/>
          <w:szCs w:val="21"/>
        </w:rPr>
        <w:t>、</w:t>
      </w:r>
      <w:r>
        <w:rPr>
          <w:rFonts w:ascii="宋体" w:eastAsia="宋体" w:hAnsi="宋体" w:cs="宋体" w:hint="eastAsia"/>
          <w:b/>
          <w:sz w:val="21"/>
          <w:szCs w:val="21"/>
        </w:rPr>
        <w:t>教</w:t>
      </w:r>
      <w:r>
        <w:rPr>
          <w:rFonts w:hint="eastAsia"/>
          <w:b/>
          <w:sz w:val="21"/>
          <w:szCs w:val="21"/>
        </w:rPr>
        <w:t>学计划套表</w:t>
      </w:r>
    </w:p>
    <w:p w:rsidR="00C86AFE" w:rsidRDefault="000115DA">
      <w:pPr>
        <w:spacing w:line="500" w:lineRule="exact"/>
        <w:rPr>
          <w:rFonts w:ascii="宋体" w:eastAsia="宋体" w:hAnsi="宋体" w:cs="宋体"/>
          <w:b/>
          <w:sz w:val="21"/>
          <w:szCs w:val="21"/>
        </w:rPr>
      </w:pPr>
      <w:r>
        <w:rPr>
          <w:rFonts w:hint="eastAsia"/>
          <w:b/>
          <w:sz w:val="21"/>
          <w:szCs w:val="21"/>
        </w:rPr>
        <w:t>（一）教学计划总体</w:t>
      </w:r>
      <w:r>
        <w:rPr>
          <w:rFonts w:ascii="宋体" w:eastAsia="宋体" w:hAnsi="宋体" w:cs="宋体" w:hint="eastAsia"/>
          <w:b/>
          <w:sz w:val="21"/>
          <w:szCs w:val="21"/>
        </w:rPr>
        <w:t>安排（单位：</w:t>
      </w:r>
      <w:r>
        <w:rPr>
          <w:rFonts w:ascii="宋体" w:eastAsia="宋体" w:hAnsi="宋体" w:cs="宋体" w:hint="eastAsia"/>
          <w:b/>
          <w:sz w:val="21"/>
          <w:szCs w:val="21"/>
        </w:rPr>
        <w:t>周）（每学期按</w:t>
      </w:r>
      <w:r>
        <w:rPr>
          <w:rFonts w:ascii="宋体" w:eastAsia="宋体" w:hAnsi="宋体" w:cs="宋体" w:hint="eastAsia"/>
          <w:b/>
          <w:sz w:val="21"/>
          <w:szCs w:val="21"/>
        </w:rPr>
        <w:t>20</w:t>
      </w:r>
      <w:r>
        <w:rPr>
          <w:rFonts w:ascii="宋体" w:eastAsia="宋体" w:hAnsi="宋体" w:cs="宋体" w:hint="eastAsia"/>
          <w:b/>
          <w:sz w:val="21"/>
          <w:szCs w:val="21"/>
        </w:rPr>
        <w:t>周计算）</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525"/>
        <w:gridCol w:w="1390"/>
        <w:gridCol w:w="395"/>
        <w:gridCol w:w="907"/>
        <w:gridCol w:w="673"/>
        <w:gridCol w:w="1211"/>
        <w:gridCol w:w="900"/>
        <w:gridCol w:w="986"/>
        <w:gridCol w:w="746"/>
      </w:tblGrid>
      <w:tr w:rsidR="00C86AFE">
        <w:trPr>
          <w:trHeight w:val="1239"/>
          <w:jc w:val="center"/>
        </w:trPr>
        <w:tc>
          <w:tcPr>
            <w:tcW w:w="666" w:type="dxa"/>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学</w:t>
            </w:r>
            <w:r>
              <w:rPr>
                <w:rFonts w:ascii="宋体" w:eastAsia="宋体" w:hAnsi="宋体" w:cs="宋体" w:hint="eastAsia"/>
                <w:b/>
                <w:sz w:val="21"/>
                <w:szCs w:val="21"/>
              </w:rPr>
              <w:t xml:space="preserve"> </w:t>
            </w:r>
            <w:r>
              <w:rPr>
                <w:rFonts w:ascii="宋体" w:eastAsia="宋体" w:hAnsi="宋体" w:cs="宋体" w:hint="eastAsia"/>
                <w:b/>
                <w:sz w:val="21"/>
                <w:szCs w:val="21"/>
              </w:rPr>
              <w:t>年</w:t>
            </w:r>
          </w:p>
        </w:tc>
        <w:tc>
          <w:tcPr>
            <w:tcW w:w="525" w:type="dxa"/>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学</w:t>
            </w:r>
            <w:r>
              <w:rPr>
                <w:rFonts w:ascii="宋体" w:eastAsia="宋体" w:hAnsi="宋体" w:cs="宋体" w:hint="eastAsia"/>
                <w:b/>
                <w:sz w:val="21"/>
                <w:szCs w:val="21"/>
              </w:rPr>
              <w:t xml:space="preserve"> </w:t>
            </w:r>
            <w:r>
              <w:rPr>
                <w:rFonts w:ascii="宋体" w:eastAsia="宋体" w:hAnsi="宋体" w:cs="宋体" w:hint="eastAsia"/>
                <w:b/>
                <w:sz w:val="21"/>
                <w:szCs w:val="21"/>
              </w:rPr>
              <w:t>期</w:t>
            </w:r>
          </w:p>
        </w:tc>
        <w:tc>
          <w:tcPr>
            <w:tcW w:w="1390" w:type="dxa"/>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课堂教学与课内实践</w:t>
            </w:r>
          </w:p>
        </w:tc>
        <w:tc>
          <w:tcPr>
            <w:tcW w:w="395" w:type="dxa"/>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考</w:t>
            </w:r>
            <w:r>
              <w:rPr>
                <w:rFonts w:ascii="宋体" w:eastAsia="宋体" w:hAnsi="宋体" w:cs="宋体" w:hint="eastAsia"/>
                <w:b/>
                <w:sz w:val="21"/>
                <w:szCs w:val="21"/>
              </w:rPr>
              <w:t xml:space="preserve"> </w:t>
            </w:r>
            <w:r>
              <w:rPr>
                <w:rFonts w:ascii="宋体" w:eastAsia="宋体" w:hAnsi="宋体" w:cs="宋体" w:hint="eastAsia"/>
                <w:b/>
                <w:sz w:val="21"/>
                <w:szCs w:val="21"/>
              </w:rPr>
              <w:t>试</w:t>
            </w:r>
          </w:p>
        </w:tc>
        <w:tc>
          <w:tcPr>
            <w:tcW w:w="907" w:type="dxa"/>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入学教育与军训</w:t>
            </w:r>
          </w:p>
        </w:tc>
        <w:tc>
          <w:tcPr>
            <w:tcW w:w="673" w:type="dxa"/>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专业实习实训</w:t>
            </w:r>
          </w:p>
        </w:tc>
        <w:tc>
          <w:tcPr>
            <w:tcW w:w="1211" w:type="dxa"/>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毕业顶岗实习</w:t>
            </w:r>
            <w:r>
              <w:rPr>
                <w:rFonts w:ascii="宋体" w:eastAsia="宋体" w:hAnsi="宋体" w:cs="宋体" w:hint="eastAsia"/>
                <w:b/>
                <w:sz w:val="21"/>
                <w:szCs w:val="21"/>
              </w:rPr>
              <w:t>/</w:t>
            </w:r>
            <w:r>
              <w:rPr>
                <w:rFonts w:ascii="宋体" w:eastAsia="宋体" w:hAnsi="宋体" w:cs="宋体" w:hint="eastAsia"/>
                <w:b/>
                <w:sz w:val="21"/>
                <w:szCs w:val="21"/>
              </w:rPr>
              <w:t>论文</w:t>
            </w:r>
          </w:p>
        </w:tc>
        <w:tc>
          <w:tcPr>
            <w:tcW w:w="900" w:type="dxa"/>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社会实践（寒暑假进行）</w:t>
            </w:r>
          </w:p>
        </w:tc>
        <w:tc>
          <w:tcPr>
            <w:tcW w:w="986" w:type="dxa"/>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机动</w:t>
            </w:r>
          </w:p>
        </w:tc>
        <w:tc>
          <w:tcPr>
            <w:tcW w:w="746" w:type="dxa"/>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小</w:t>
            </w:r>
            <w:r>
              <w:rPr>
                <w:rFonts w:ascii="宋体" w:eastAsia="宋体" w:hAnsi="宋体" w:cs="宋体" w:hint="eastAsia"/>
                <w:b/>
                <w:sz w:val="21"/>
                <w:szCs w:val="21"/>
              </w:rPr>
              <w:t xml:space="preserve"> </w:t>
            </w:r>
            <w:r>
              <w:rPr>
                <w:rFonts w:ascii="宋体" w:eastAsia="宋体" w:hAnsi="宋体" w:cs="宋体" w:hint="eastAsia"/>
                <w:b/>
                <w:sz w:val="21"/>
                <w:szCs w:val="21"/>
              </w:rPr>
              <w:t>计</w:t>
            </w:r>
          </w:p>
        </w:tc>
      </w:tr>
      <w:tr w:rsidR="00C86AFE">
        <w:trPr>
          <w:trHeight w:val="170"/>
          <w:jc w:val="center"/>
        </w:trPr>
        <w:tc>
          <w:tcPr>
            <w:tcW w:w="666" w:type="dxa"/>
            <w:vMerge w:val="restart"/>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一</w:t>
            </w:r>
          </w:p>
        </w:tc>
        <w:tc>
          <w:tcPr>
            <w:tcW w:w="525" w:type="dxa"/>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1</w:t>
            </w:r>
          </w:p>
        </w:tc>
        <w:tc>
          <w:tcPr>
            <w:tcW w:w="1390"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16</w:t>
            </w:r>
          </w:p>
        </w:tc>
        <w:tc>
          <w:tcPr>
            <w:tcW w:w="395"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907"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w:t>
            </w:r>
          </w:p>
        </w:tc>
        <w:tc>
          <w:tcPr>
            <w:tcW w:w="673" w:type="dxa"/>
            <w:vAlign w:val="center"/>
          </w:tcPr>
          <w:p w:rsidR="00C86AFE" w:rsidRDefault="00C86AFE">
            <w:pPr>
              <w:jc w:val="center"/>
              <w:rPr>
                <w:rFonts w:ascii="宋体" w:eastAsia="宋体" w:hAnsi="宋体" w:cs="宋体"/>
                <w:sz w:val="21"/>
                <w:szCs w:val="21"/>
              </w:rPr>
            </w:pPr>
          </w:p>
        </w:tc>
        <w:tc>
          <w:tcPr>
            <w:tcW w:w="1211" w:type="dxa"/>
            <w:vAlign w:val="center"/>
          </w:tcPr>
          <w:p w:rsidR="00C86AFE" w:rsidRDefault="00C86AFE">
            <w:pPr>
              <w:jc w:val="center"/>
              <w:rPr>
                <w:rFonts w:ascii="宋体" w:eastAsia="宋体" w:hAnsi="宋体" w:cs="宋体"/>
                <w:sz w:val="21"/>
                <w:szCs w:val="21"/>
              </w:rPr>
            </w:pPr>
          </w:p>
        </w:tc>
        <w:tc>
          <w:tcPr>
            <w:tcW w:w="900" w:type="dxa"/>
            <w:vAlign w:val="center"/>
          </w:tcPr>
          <w:p w:rsidR="00C86AFE" w:rsidRDefault="00C86AFE">
            <w:pPr>
              <w:jc w:val="center"/>
              <w:rPr>
                <w:rFonts w:ascii="宋体" w:eastAsia="宋体" w:hAnsi="宋体" w:cs="宋体"/>
                <w:sz w:val="21"/>
                <w:szCs w:val="21"/>
              </w:rPr>
            </w:pPr>
          </w:p>
        </w:tc>
        <w:tc>
          <w:tcPr>
            <w:tcW w:w="986"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74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20</w:t>
            </w:r>
          </w:p>
        </w:tc>
      </w:tr>
      <w:tr w:rsidR="00C86AFE">
        <w:trPr>
          <w:trHeight w:val="170"/>
          <w:jc w:val="center"/>
        </w:trPr>
        <w:tc>
          <w:tcPr>
            <w:tcW w:w="666" w:type="dxa"/>
            <w:vMerge/>
            <w:vAlign w:val="center"/>
          </w:tcPr>
          <w:p w:rsidR="00C86AFE" w:rsidRDefault="00C86AFE">
            <w:pPr>
              <w:jc w:val="center"/>
              <w:rPr>
                <w:rFonts w:ascii="宋体" w:eastAsia="宋体" w:hAnsi="宋体" w:cs="宋体"/>
                <w:b/>
                <w:sz w:val="21"/>
                <w:szCs w:val="21"/>
              </w:rPr>
            </w:pPr>
          </w:p>
        </w:tc>
        <w:tc>
          <w:tcPr>
            <w:tcW w:w="525" w:type="dxa"/>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2</w:t>
            </w:r>
          </w:p>
        </w:tc>
        <w:tc>
          <w:tcPr>
            <w:tcW w:w="1390"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18</w:t>
            </w:r>
          </w:p>
        </w:tc>
        <w:tc>
          <w:tcPr>
            <w:tcW w:w="395"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907" w:type="dxa"/>
            <w:vAlign w:val="center"/>
          </w:tcPr>
          <w:p w:rsidR="00C86AFE" w:rsidRDefault="00C86AFE">
            <w:pPr>
              <w:jc w:val="center"/>
              <w:rPr>
                <w:rFonts w:ascii="宋体" w:eastAsia="宋体" w:hAnsi="宋体" w:cs="宋体"/>
                <w:sz w:val="21"/>
                <w:szCs w:val="21"/>
              </w:rPr>
            </w:pPr>
          </w:p>
        </w:tc>
        <w:tc>
          <w:tcPr>
            <w:tcW w:w="673" w:type="dxa"/>
            <w:vAlign w:val="center"/>
          </w:tcPr>
          <w:p w:rsidR="00C86AFE" w:rsidRDefault="00C86AFE">
            <w:pPr>
              <w:jc w:val="center"/>
              <w:rPr>
                <w:rFonts w:ascii="宋体" w:eastAsia="宋体" w:hAnsi="宋体" w:cs="宋体"/>
                <w:sz w:val="21"/>
                <w:szCs w:val="21"/>
              </w:rPr>
            </w:pPr>
          </w:p>
        </w:tc>
        <w:tc>
          <w:tcPr>
            <w:tcW w:w="1211" w:type="dxa"/>
            <w:vAlign w:val="center"/>
          </w:tcPr>
          <w:p w:rsidR="00C86AFE" w:rsidRDefault="00C86AFE">
            <w:pPr>
              <w:jc w:val="center"/>
              <w:rPr>
                <w:rFonts w:ascii="宋体" w:eastAsia="宋体" w:hAnsi="宋体" w:cs="宋体"/>
                <w:sz w:val="21"/>
                <w:szCs w:val="21"/>
              </w:rPr>
            </w:pPr>
          </w:p>
        </w:tc>
        <w:tc>
          <w:tcPr>
            <w:tcW w:w="900" w:type="dxa"/>
            <w:vAlign w:val="center"/>
          </w:tcPr>
          <w:p w:rsidR="00C86AFE" w:rsidRDefault="00C86AFE">
            <w:pPr>
              <w:jc w:val="center"/>
              <w:rPr>
                <w:rFonts w:ascii="宋体" w:eastAsia="宋体" w:hAnsi="宋体" w:cs="宋体"/>
                <w:sz w:val="21"/>
                <w:szCs w:val="21"/>
              </w:rPr>
            </w:pPr>
          </w:p>
        </w:tc>
        <w:tc>
          <w:tcPr>
            <w:tcW w:w="986"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74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20</w:t>
            </w:r>
          </w:p>
        </w:tc>
      </w:tr>
      <w:tr w:rsidR="00C86AFE">
        <w:trPr>
          <w:trHeight w:val="170"/>
          <w:jc w:val="center"/>
        </w:trPr>
        <w:tc>
          <w:tcPr>
            <w:tcW w:w="666" w:type="dxa"/>
            <w:vMerge w:val="restart"/>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二</w:t>
            </w:r>
          </w:p>
        </w:tc>
        <w:tc>
          <w:tcPr>
            <w:tcW w:w="525" w:type="dxa"/>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3</w:t>
            </w:r>
          </w:p>
        </w:tc>
        <w:tc>
          <w:tcPr>
            <w:tcW w:w="1390"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18</w:t>
            </w:r>
          </w:p>
        </w:tc>
        <w:tc>
          <w:tcPr>
            <w:tcW w:w="395"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907" w:type="dxa"/>
            <w:vAlign w:val="center"/>
          </w:tcPr>
          <w:p w:rsidR="00C86AFE" w:rsidRDefault="00C86AFE">
            <w:pPr>
              <w:jc w:val="center"/>
              <w:rPr>
                <w:rFonts w:ascii="宋体" w:eastAsia="宋体" w:hAnsi="宋体" w:cs="宋体"/>
                <w:sz w:val="21"/>
                <w:szCs w:val="21"/>
              </w:rPr>
            </w:pPr>
          </w:p>
        </w:tc>
        <w:tc>
          <w:tcPr>
            <w:tcW w:w="673" w:type="dxa"/>
            <w:vAlign w:val="center"/>
          </w:tcPr>
          <w:p w:rsidR="00C86AFE" w:rsidRDefault="00C86AFE">
            <w:pPr>
              <w:jc w:val="center"/>
              <w:rPr>
                <w:rFonts w:ascii="宋体" w:eastAsia="宋体" w:hAnsi="宋体" w:cs="宋体"/>
                <w:sz w:val="21"/>
                <w:szCs w:val="21"/>
              </w:rPr>
            </w:pPr>
          </w:p>
        </w:tc>
        <w:tc>
          <w:tcPr>
            <w:tcW w:w="1211" w:type="dxa"/>
            <w:vAlign w:val="center"/>
          </w:tcPr>
          <w:p w:rsidR="00C86AFE" w:rsidRDefault="00C86AFE">
            <w:pPr>
              <w:jc w:val="center"/>
              <w:rPr>
                <w:rFonts w:ascii="宋体" w:eastAsia="宋体" w:hAnsi="宋体" w:cs="宋体"/>
                <w:sz w:val="21"/>
                <w:szCs w:val="21"/>
              </w:rPr>
            </w:pPr>
          </w:p>
        </w:tc>
        <w:tc>
          <w:tcPr>
            <w:tcW w:w="900" w:type="dxa"/>
            <w:vAlign w:val="center"/>
          </w:tcPr>
          <w:p w:rsidR="00C86AFE" w:rsidRDefault="00C86AFE">
            <w:pPr>
              <w:jc w:val="center"/>
              <w:rPr>
                <w:rFonts w:ascii="宋体" w:eastAsia="宋体" w:hAnsi="宋体" w:cs="宋体"/>
                <w:sz w:val="21"/>
                <w:szCs w:val="21"/>
              </w:rPr>
            </w:pPr>
          </w:p>
        </w:tc>
        <w:tc>
          <w:tcPr>
            <w:tcW w:w="986"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74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20</w:t>
            </w:r>
          </w:p>
        </w:tc>
      </w:tr>
      <w:tr w:rsidR="00C86AFE">
        <w:trPr>
          <w:trHeight w:val="170"/>
          <w:jc w:val="center"/>
        </w:trPr>
        <w:tc>
          <w:tcPr>
            <w:tcW w:w="666" w:type="dxa"/>
            <w:vMerge/>
            <w:vAlign w:val="center"/>
          </w:tcPr>
          <w:p w:rsidR="00C86AFE" w:rsidRDefault="00C86AFE">
            <w:pPr>
              <w:jc w:val="center"/>
              <w:rPr>
                <w:rFonts w:ascii="宋体" w:eastAsia="宋体" w:hAnsi="宋体" w:cs="宋体"/>
                <w:b/>
                <w:sz w:val="21"/>
                <w:szCs w:val="21"/>
              </w:rPr>
            </w:pPr>
          </w:p>
        </w:tc>
        <w:tc>
          <w:tcPr>
            <w:tcW w:w="525" w:type="dxa"/>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4</w:t>
            </w:r>
          </w:p>
        </w:tc>
        <w:tc>
          <w:tcPr>
            <w:tcW w:w="1390"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18</w:t>
            </w:r>
          </w:p>
        </w:tc>
        <w:tc>
          <w:tcPr>
            <w:tcW w:w="395"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907" w:type="dxa"/>
            <w:vAlign w:val="center"/>
          </w:tcPr>
          <w:p w:rsidR="00C86AFE" w:rsidRDefault="00C86AFE">
            <w:pPr>
              <w:jc w:val="center"/>
              <w:rPr>
                <w:rFonts w:ascii="宋体" w:eastAsia="宋体" w:hAnsi="宋体" w:cs="宋体"/>
                <w:sz w:val="21"/>
                <w:szCs w:val="21"/>
              </w:rPr>
            </w:pPr>
          </w:p>
        </w:tc>
        <w:tc>
          <w:tcPr>
            <w:tcW w:w="673" w:type="dxa"/>
            <w:vAlign w:val="center"/>
          </w:tcPr>
          <w:p w:rsidR="00C86AFE" w:rsidRDefault="00C86AFE">
            <w:pPr>
              <w:jc w:val="center"/>
              <w:rPr>
                <w:rFonts w:ascii="宋体" w:eastAsia="宋体" w:hAnsi="宋体" w:cs="宋体"/>
                <w:sz w:val="21"/>
                <w:szCs w:val="21"/>
              </w:rPr>
            </w:pPr>
          </w:p>
        </w:tc>
        <w:tc>
          <w:tcPr>
            <w:tcW w:w="1211" w:type="dxa"/>
            <w:vAlign w:val="center"/>
          </w:tcPr>
          <w:p w:rsidR="00C86AFE" w:rsidRDefault="00C86AFE">
            <w:pPr>
              <w:jc w:val="center"/>
              <w:rPr>
                <w:rFonts w:ascii="宋体" w:eastAsia="宋体" w:hAnsi="宋体" w:cs="宋体"/>
                <w:sz w:val="21"/>
                <w:szCs w:val="21"/>
              </w:rPr>
            </w:pPr>
          </w:p>
        </w:tc>
        <w:tc>
          <w:tcPr>
            <w:tcW w:w="900" w:type="dxa"/>
            <w:vAlign w:val="center"/>
          </w:tcPr>
          <w:p w:rsidR="00C86AFE" w:rsidRDefault="00C86AFE">
            <w:pPr>
              <w:jc w:val="center"/>
              <w:rPr>
                <w:rFonts w:ascii="宋体" w:eastAsia="宋体" w:hAnsi="宋体" w:cs="宋体"/>
                <w:sz w:val="21"/>
                <w:szCs w:val="21"/>
              </w:rPr>
            </w:pPr>
          </w:p>
        </w:tc>
        <w:tc>
          <w:tcPr>
            <w:tcW w:w="986"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74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20</w:t>
            </w:r>
          </w:p>
        </w:tc>
      </w:tr>
      <w:tr w:rsidR="00C86AFE">
        <w:trPr>
          <w:trHeight w:val="170"/>
          <w:jc w:val="center"/>
        </w:trPr>
        <w:tc>
          <w:tcPr>
            <w:tcW w:w="666" w:type="dxa"/>
            <w:vMerge w:val="restart"/>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三</w:t>
            </w:r>
          </w:p>
        </w:tc>
        <w:tc>
          <w:tcPr>
            <w:tcW w:w="525" w:type="dxa"/>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5</w:t>
            </w:r>
          </w:p>
        </w:tc>
        <w:tc>
          <w:tcPr>
            <w:tcW w:w="1390"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18</w:t>
            </w:r>
          </w:p>
        </w:tc>
        <w:tc>
          <w:tcPr>
            <w:tcW w:w="395"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907" w:type="dxa"/>
            <w:vAlign w:val="center"/>
          </w:tcPr>
          <w:p w:rsidR="00C86AFE" w:rsidRDefault="00C86AFE">
            <w:pPr>
              <w:jc w:val="center"/>
              <w:rPr>
                <w:rFonts w:ascii="宋体" w:eastAsia="宋体" w:hAnsi="宋体" w:cs="宋体"/>
                <w:sz w:val="21"/>
                <w:szCs w:val="21"/>
              </w:rPr>
            </w:pPr>
          </w:p>
        </w:tc>
        <w:tc>
          <w:tcPr>
            <w:tcW w:w="673" w:type="dxa"/>
            <w:vAlign w:val="center"/>
          </w:tcPr>
          <w:p w:rsidR="00C86AFE" w:rsidRDefault="00C86AFE">
            <w:pPr>
              <w:jc w:val="center"/>
              <w:rPr>
                <w:rFonts w:ascii="宋体" w:eastAsia="宋体" w:hAnsi="宋体" w:cs="宋体"/>
                <w:sz w:val="21"/>
                <w:szCs w:val="21"/>
              </w:rPr>
            </w:pPr>
          </w:p>
        </w:tc>
        <w:tc>
          <w:tcPr>
            <w:tcW w:w="1211" w:type="dxa"/>
            <w:vAlign w:val="center"/>
          </w:tcPr>
          <w:p w:rsidR="00C86AFE" w:rsidRDefault="00C86AFE">
            <w:pPr>
              <w:jc w:val="center"/>
              <w:rPr>
                <w:rFonts w:ascii="宋体" w:eastAsia="宋体" w:hAnsi="宋体" w:cs="宋体"/>
                <w:sz w:val="21"/>
                <w:szCs w:val="21"/>
              </w:rPr>
            </w:pPr>
          </w:p>
        </w:tc>
        <w:tc>
          <w:tcPr>
            <w:tcW w:w="900" w:type="dxa"/>
            <w:vAlign w:val="center"/>
          </w:tcPr>
          <w:p w:rsidR="00C86AFE" w:rsidRDefault="000115DA">
            <w:pPr>
              <w:jc w:val="center"/>
              <w:rPr>
                <w:rFonts w:ascii="宋体" w:eastAsia="宋体" w:hAnsi="宋体" w:cs="宋体"/>
                <w:sz w:val="21"/>
                <w:szCs w:val="21"/>
              </w:rPr>
            </w:pPr>
            <w:r>
              <w:rPr>
                <w:rFonts w:ascii="宋体" w:eastAsia="宋体" w:hAnsi="宋体" w:cs="宋体" w:hint="eastAsia"/>
                <w:sz w:val="21"/>
                <w:szCs w:val="21"/>
              </w:rPr>
              <w:t>1+1</w:t>
            </w:r>
          </w:p>
        </w:tc>
        <w:tc>
          <w:tcPr>
            <w:tcW w:w="986"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74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20</w:t>
            </w:r>
          </w:p>
        </w:tc>
      </w:tr>
      <w:tr w:rsidR="00C86AFE">
        <w:trPr>
          <w:trHeight w:val="170"/>
          <w:jc w:val="center"/>
        </w:trPr>
        <w:tc>
          <w:tcPr>
            <w:tcW w:w="666" w:type="dxa"/>
            <w:vMerge/>
            <w:vAlign w:val="center"/>
          </w:tcPr>
          <w:p w:rsidR="00C86AFE" w:rsidRDefault="00C86AFE">
            <w:pPr>
              <w:jc w:val="center"/>
              <w:rPr>
                <w:rFonts w:ascii="宋体" w:eastAsia="宋体" w:hAnsi="宋体" w:cs="宋体"/>
                <w:b/>
                <w:sz w:val="21"/>
                <w:szCs w:val="21"/>
              </w:rPr>
            </w:pPr>
          </w:p>
        </w:tc>
        <w:tc>
          <w:tcPr>
            <w:tcW w:w="525" w:type="dxa"/>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6</w:t>
            </w:r>
          </w:p>
        </w:tc>
        <w:tc>
          <w:tcPr>
            <w:tcW w:w="1390"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14</w:t>
            </w:r>
          </w:p>
        </w:tc>
        <w:tc>
          <w:tcPr>
            <w:tcW w:w="395"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907" w:type="dxa"/>
            <w:vAlign w:val="center"/>
          </w:tcPr>
          <w:p w:rsidR="00C86AFE" w:rsidRDefault="00C86AFE">
            <w:pPr>
              <w:jc w:val="center"/>
              <w:rPr>
                <w:rFonts w:ascii="宋体" w:eastAsia="宋体" w:hAnsi="宋体" w:cs="宋体"/>
                <w:sz w:val="21"/>
                <w:szCs w:val="21"/>
              </w:rPr>
            </w:pPr>
          </w:p>
        </w:tc>
        <w:tc>
          <w:tcPr>
            <w:tcW w:w="673"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4</w:t>
            </w:r>
          </w:p>
        </w:tc>
        <w:tc>
          <w:tcPr>
            <w:tcW w:w="1211" w:type="dxa"/>
            <w:vAlign w:val="center"/>
          </w:tcPr>
          <w:p w:rsidR="00C86AFE" w:rsidRDefault="00C86AFE">
            <w:pPr>
              <w:jc w:val="center"/>
              <w:rPr>
                <w:rFonts w:ascii="宋体" w:eastAsia="宋体" w:hAnsi="宋体" w:cs="宋体"/>
                <w:sz w:val="21"/>
                <w:szCs w:val="21"/>
              </w:rPr>
            </w:pPr>
          </w:p>
        </w:tc>
        <w:tc>
          <w:tcPr>
            <w:tcW w:w="900" w:type="dxa"/>
            <w:vAlign w:val="center"/>
          </w:tcPr>
          <w:p w:rsidR="00C86AFE" w:rsidRDefault="00C86AFE">
            <w:pPr>
              <w:jc w:val="center"/>
              <w:rPr>
                <w:rFonts w:ascii="宋体" w:eastAsia="宋体" w:hAnsi="宋体" w:cs="宋体"/>
                <w:sz w:val="21"/>
                <w:szCs w:val="21"/>
              </w:rPr>
            </w:pPr>
          </w:p>
        </w:tc>
        <w:tc>
          <w:tcPr>
            <w:tcW w:w="986"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74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20</w:t>
            </w:r>
          </w:p>
        </w:tc>
      </w:tr>
      <w:tr w:rsidR="00C86AFE">
        <w:trPr>
          <w:trHeight w:val="170"/>
          <w:jc w:val="center"/>
        </w:trPr>
        <w:tc>
          <w:tcPr>
            <w:tcW w:w="666" w:type="dxa"/>
            <w:vMerge w:val="restart"/>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四</w:t>
            </w:r>
          </w:p>
        </w:tc>
        <w:tc>
          <w:tcPr>
            <w:tcW w:w="525" w:type="dxa"/>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7</w:t>
            </w:r>
          </w:p>
        </w:tc>
        <w:tc>
          <w:tcPr>
            <w:tcW w:w="1390"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14</w:t>
            </w:r>
          </w:p>
        </w:tc>
        <w:tc>
          <w:tcPr>
            <w:tcW w:w="395"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907" w:type="dxa"/>
            <w:vAlign w:val="center"/>
          </w:tcPr>
          <w:p w:rsidR="00C86AFE" w:rsidRDefault="00C86AFE">
            <w:pPr>
              <w:jc w:val="center"/>
              <w:rPr>
                <w:rFonts w:ascii="宋体" w:eastAsia="宋体" w:hAnsi="宋体" w:cs="宋体"/>
                <w:sz w:val="21"/>
                <w:szCs w:val="21"/>
              </w:rPr>
            </w:pPr>
          </w:p>
        </w:tc>
        <w:tc>
          <w:tcPr>
            <w:tcW w:w="673"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4</w:t>
            </w:r>
          </w:p>
        </w:tc>
        <w:tc>
          <w:tcPr>
            <w:tcW w:w="1211" w:type="dxa"/>
            <w:vAlign w:val="center"/>
          </w:tcPr>
          <w:p w:rsidR="00C86AFE" w:rsidRDefault="00C86AFE">
            <w:pPr>
              <w:jc w:val="center"/>
              <w:rPr>
                <w:rFonts w:ascii="宋体" w:eastAsia="宋体" w:hAnsi="宋体" w:cs="宋体"/>
                <w:sz w:val="21"/>
                <w:szCs w:val="21"/>
              </w:rPr>
            </w:pPr>
          </w:p>
        </w:tc>
        <w:tc>
          <w:tcPr>
            <w:tcW w:w="900" w:type="dxa"/>
            <w:vAlign w:val="center"/>
          </w:tcPr>
          <w:p w:rsidR="00C86AFE" w:rsidRDefault="00C86AFE">
            <w:pPr>
              <w:jc w:val="center"/>
              <w:rPr>
                <w:rFonts w:ascii="宋体" w:eastAsia="宋体" w:hAnsi="宋体" w:cs="宋体"/>
                <w:sz w:val="21"/>
                <w:szCs w:val="21"/>
              </w:rPr>
            </w:pPr>
          </w:p>
        </w:tc>
        <w:tc>
          <w:tcPr>
            <w:tcW w:w="986"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74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20</w:t>
            </w:r>
          </w:p>
        </w:tc>
      </w:tr>
      <w:tr w:rsidR="00C86AFE">
        <w:trPr>
          <w:trHeight w:val="170"/>
          <w:jc w:val="center"/>
        </w:trPr>
        <w:tc>
          <w:tcPr>
            <w:tcW w:w="666" w:type="dxa"/>
            <w:vMerge/>
            <w:vAlign w:val="center"/>
          </w:tcPr>
          <w:p w:rsidR="00C86AFE" w:rsidRDefault="00C86AFE">
            <w:pPr>
              <w:jc w:val="center"/>
              <w:rPr>
                <w:rFonts w:ascii="宋体" w:eastAsia="宋体" w:hAnsi="宋体" w:cs="宋体"/>
                <w:b/>
                <w:sz w:val="21"/>
                <w:szCs w:val="21"/>
              </w:rPr>
            </w:pPr>
          </w:p>
        </w:tc>
        <w:tc>
          <w:tcPr>
            <w:tcW w:w="525" w:type="dxa"/>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8</w:t>
            </w:r>
          </w:p>
        </w:tc>
        <w:tc>
          <w:tcPr>
            <w:tcW w:w="1390"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14</w:t>
            </w:r>
          </w:p>
        </w:tc>
        <w:tc>
          <w:tcPr>
            <w:tcW w:w="395"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907" w:type="dxa"/>
            <w:vAlign w:val="center"/>
          </w:tcPr>
          <w:p w:rsidR="00C86AFE" w:rsidRDefault="00C86AFE">
            <w:pPr>
              <w:jc w:val="center"/>
              <w:rPr>
                <w:rFonts w:ascii="宋体" w:eastAsia="宋体" w:hAnsi="宋体" w:cs="宋体"/>
                <w:sz w:val="21"/>
                <w:szCs w:val="21"/>
              </w:rPr>
            </w:pPr>
          </w:p>
        </w:tc>
        <w:tc>
          <w:tcPr>
            <w:tcW w:w="673"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4</w:t>
            </w:r>
          </w:p>
        </w:tc>
        <w:tc>
          <w:tcPr>
            <w:tcW w:w="1211" w:type="dxa"/>
            <w:vAlign w:val="center"/>
          </w:tcPr>
          <w:p w:rsidR="00C86AFE" w:rsidRDefault="00C86AFE">
            <w:pPr>
              <w:jc w:val="center"/>
              <w:rPr>
                <w:rFonts w:ascii="宋体" w:eastAsia="宋体" w:hAnsi="宋体" w:cs="宋体"/>
                <w:sz w:val="21"/>
                <w:szCs w:val="21"/>
              </w:rPr>
            </w:pPr>
          </w:p>
        </w:tc>
        <w:tc>
          <w:tcPr>
            <w:tcW w:w="900" w:type="dxa"/>
            <w:vAlign w:val="center"/>
          </w:tcPr>
          <w:p w:rsidR="00C86AFE" w:rsidRDefault="00C86AFE">
            <w:pPr>
              <w:jc w:val="center"/>
              <w:rPr>
                <w:rFonts w:ascii="宋体" w:eastAsia="宋体" w:hAnsi="宋体" w:cs="宋体"/>
                <w:sz w:val="21"/>
                <w:szCs w:val="21"/>
              </w:rPr>
            </w:pPr>
          </w:p>
        </w:tc>
        <w:tc>
          <w:tcPr>
            <w:tcW w:w="986"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74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20</w:t>
            </w:r>
          </w:p>
        </w:tc>
      </w:tr>
      <w:tr w:rsidR="00C86AFE">
        <w:trPr>
          <w:trHeight w:val="170"/>
          <w:jc w:val="center"/>
        </w:trPr>
        <w:tc>
          <w:tcPr>
            <w:tcW w:w="666" w:type="dxa"/>
            <w:vMerge w:val="restart"/>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五</w:t>
            </w:r>
          </w:p>
        </w:tc>
        <w:tc>
          <w:tcPr>
            <w:tcW w:w="525" w:type="dxa"/>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9</w:t>
            </w:r>
          </w:p>
        </w:tc>
        <w:tc>
          <w:tcPr>
            <w:tcW w:w="1390"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14</w:t>
            </w:r>
          </w:p>
        </w:tc>
        <w:tc>
          <w:tcPr>
            <w:tcW w:w="395"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907" w:type="dxa"/>
            <w:vAlign w:val="center"/>
          </w:tcPr>
          <w:p w:rsidR="00C86AFE" w:rsidRDefault="00C86AFE">
            <w:pPr>
              <w:jc w:val="center"/>
              <w:rPr>
                <w:rFonts w:ascii="宋体" w:eastAsia="宋体" w:hAnsi="宋体" w:cs="宋体"/>
                <w:sz w:val="21"/>
                <w:szCs w:val="21"/>
              </w:rPr>
            </w:pPr>
          </w:p>
        </w:tc>
        <w:tc>
          <w:tcPr>
            <w:tcW w:w="673" w:type="dxa"/>
            <w:vAlign w:val="center"/>
          </w:tcPr>
          <w:p w:rsidR="00C86AFE" w:rsidRDefault="00C86AFE">
            <w:pPr>
              <w:jc w:val="center"/>
              <w:rPr>
                <w:rFonts w:ascii="宋体" w:eastAsia="宋体" w:hAnsi="宋体" w:cs="宋体"/>
                <w:sz w:val="21"/>
                <w:szCs w:val="21"/>
              </w:rPr>
            </w:pPr>
          </w:p>
        </w:tc>
        <w:tc>
          <w:tcPr>
            <w:tcW w:w="1211"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4</w:t>
            </w:r>
          </w:p>
        </w:tc>
        <w:tc>
          <w:tcPr>
            <w:tcW w:w="900" w:type="dxa"/>
            <w:vAlign w:val="center"/>
          </w:tcPr>
          <w:p w:rsidR="00C86AFE" w:rsidRDefault="00C86AFE">
            <w:pPr>
              <w:jc w:val="center"/>
              <w:rPr>
                <w:rFonts w:ascii="宋体" w:eastAsia="宋体" w:hAnsi="宋体" w:cs="宋体"/>
                <w:sz w:val="21"/>
                <w:szCs w:val="21"/>
              </w:rPr>
            </w:pPr>
          </w:p>
        </w:tc>
        <w:tc>
          <w:tcPr>
            <w:tcW w:w="986"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1</w:t>
            </w:r>
          </w:p>
        </w:tc>
        <w:tc>
          <w:tcPr>
            <w:tcW w:w="74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20</w:t>
            </w:r>
          </w:p>
        </w:tc>
      </w:tr>
      <w:tr w:rsidR="00C86AFE">
        <w:trPr>
          <w:trHeight w:val="170"/>
          <w:jc w:val="center"/>
        </w:trPr>
        <w:tc>
          <w:tcPr>
            <w:tcW w:w="666" w:type="dxa"/>
            <w:vMerge/>
            <w:vAlign w:val="center"/>
          </w:tcPr>
          <w:p w:rsidR="00C86AFE" w:rsidRDefault="00C86AFE">
            <w:pPr>
              <w:jc w:val="center"/>
              <w:rPr>
                <w:rFonts w:ascii="宋体" w:eastAsia="宋体" w:hAnsi="宋体" w:cs="宋体"/>
                <w:b/>
                <w:sz w:val="21"/>
                <w:szCs w:val="21"/>
              </w:rPr>
            </w:pPr>
          </w:p>
        </w:tc>
        <w:tc>
          <w:tcPr>
            <w:tcW w:w="525" w:type="dxa"/>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b/>
                <w:sz w:val="21"/>
                <w:szCs w:val="21"/>
              </w:rPr>
              <w:t>10</w:t>
            </w:r>
          </w:p>
        </w:tc>
        <w:tc>
          <w:tcPr>
            <w:tcW w:w="1390"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0</w:t>
            </w:r>
          </w:p>
        </w:tc>
        <w:tc>
          <w:tcPr>
            <w:tcW w:w="395" w:type="dxa"/>
            <w:vAlign w:val="center"/>
          </w:tcPr>
          <w:p w:rsidR="00C86AFE" w:rsidRDefault="00C86AFE">
            <w:pPr>
              <w:jc w:val="center"/>
              <w:rPr>
                <w:rFonts w:ascii="宋体" w:eastAsia="宋体" w:hAnsi="宋体" w:cs="宋体"/>
                <w:sz w:val="21"/>
                <w:szCs w:val="21"/>
              </w:rPr>
            </w:pPr>
          </w:p>
        </w:tc>
        <w:tc>
          <w:tcPr>
            <w:tcW w:w="907" w:type="dxa"/>
            <w:vAlign w:val="center"/>
          </w:tcPr>
          <w:p w:rsidR="00C86AFE" w:rsidRDefault="00C86AFE">
            <w:pPr>
              <w:jc w:val="center"/>
              <w:rPr>
                <w:rFonts w:ascii="宋体" w:eastAsia="宋体" w:hAnsi="宋体" w:cs="宋体"/>
                <w:sz w:val="21"/>
                <w:szCs w:val="21"/>
              </w:rPr>
            </w:pPr>
          </w:p>
        </w:tc>
        <w:tc>
          <w:tcPr>
            <w:tcW w:w="673" w:type="dxa"/>
            <w:vAlign w:val="center"/>
          </w:tcPr>
          <w:p w:rsidR="00C86AFE" w:rsidRDefault="00C86AFE">
            <w:pPr>
              <w:jc w:val="center"/>
              <w:rPr>
                <w:rFonts w:ascii="宋体" w:eastAsia="宋体" w:hAnsi="宋体" w:cs="宋体"/>
                <w:sz w:val="21"/>
                <w:szCs w:val="21"/>
              </w:rPr>
            </w:pPr>
          </w:p>
        </w:tc>
        <w:tc>
          <w:tcPr>
            <w:tcW w:w="1211"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18</w:t>
            </w:r>
          </w:p>
        </w:tc>
        <w:tc>
          <w:tcPr>
            <w:tcW w:w="900" w:type="dxa"/>
            <w:vAlign w:val="center"/>
          </w:tcPr>
          <w:p w:rsidR="00C86AFE" w:rsidRDefault="00C86AFE">
            <w:pPr>
              <w:jc w:val="center"/>
              <w:rPr>
                <w:rFonts w:ascii="宋体" w:eastAsia="宋体" w:hAnsi="宋体" w:cs="宋体"/>
                <w:sz w:val="21"/>
                <w:szCs w:val="21"/>
              </w:rPr>
            </w:pPr>
          </w:p>
        </w:tc>
        <w:tc>
          <w:tcPr>
            <w:tcW w:w="986" w:type="dxa"/>
          </w:tcPr>
          <w:p w:rsidR="00C86AFE" w:rsidRDefault="000115DA">
            <w:pPr>
              <w:widowControl/>
              <w:jc w:val="center"/>
              <w:textAlignment w:val="top"/>
              <w:rPr>
                <w:rFonts w:ascii="宋体" w:eastAsia="宋体" w:hAnsi="宋体" w:cs="宋体"/>
                <w:sz w:val="21"/>
                <w:szCs w:val="21"/>
              </w:rPr>
            </w:pPr>
            <w:r>
              <w:rPr>
                <w:rFonts w:ascii="宋体" w:eastAsia="宋体" w:hAnsi="宋体" w:cs="宋体" w:hint="eastAsia"/>
                <w:color w:val="000000"/>
                <w:kern w:val="0"/>
                <w:sz w:val="21"/>
                <w:szCs w:val="21"/>
                <w:lang w:bidi="ar"/>
              </w:rPr>
              <w:t>2</w:t>
            </w:r>
          </w:p>
        </w:tc>
        <w:tc>
          <w:tcPr>
            <w:tcW w:w="74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20</w:t>
            </w:r>
          </w:p>
        </w:tc>
      </w:tr>
      <w:tr w:rsidR="00C86AFE">
        <w:trPr>
          <w:trHeight w:val="170"/>
          <w:jc w:val="center"/>
        </w:trPr>
        <w:tc>
          <w:tcPr>
            <w:tcW w:w="1191" w:type="dxa"/>
            <w:gridSpan w:val="2"/>
            <w:vAlign w:val="center"/>
          </w:tcPr>
          <w:p w:rsidR="00C86AFE" w:rsidRDefault="000115DA">
            <w:pPr>
              <w:jc w:val="center"/>
              <w:rPr>
                <w:rFonts w:ascii="宋体" w:eastAsia="宋体" w:hAnsi="宋体" w:cs="宋体"/>
                <w:b/>
                <w:sz w:val="21"/>
                <w:szCs w:val="21"/>
              </w:rPr>
            </w:pPr>
            <w:r>
              <w:rPr>
                <w:rFonts w:ascii="宋体" w:eastAsia="宋体" w:hAnsi="宋体" w:cs="宋体" w:hint="eastAsia"/>
                <w:b/>
                <w:sz w:val="21"/>
                <w:szCs w:val="21"/>
              </w:rPr>
              <w:t>合</w:t>
            </w:r>
            <w:r>
              <w:rPr>
                <w:rFonts w:ascii="宋体" w:eastAsia="宋体" w:hAnsi="宋体" w:cs="宋体" w:hint="eastAsia"/>
                <w:b/>
                <w:sz w:val="21"/>
                <w:szCs w:val="21"/>
              </w:rPr>
              <w:t xml:space="preserve">  </w:t>
            </w:r>
            <w:r>
              <w:rPr>
                <w:rFonts w:ascii="宋体" w:eastAsia="宋体" w:hAnsi="宋体" w:cs="宋体" w:hint="eastAsia"/>
                <w:b/>
                <w:sz w:val="21"/>
                <w:szCs w:val="21"/>
              </w:rPr>
              <w:t>计</w:t>
            </w:r>
          </w:p>
        </w:tc>
        <w:tc>
          <w:tcPr>
            <w:tcW w:w="1390"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144</w:t>
            </w:r>
          </w:p>
        </w:tc>
        <w:tc>
          <w:tcPr>
            <w:tcW w:w="395"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9</w:t>
            </w:r>
          </w:p>
        </w:tc>
        <w:tc>
          <w:tcPr>
            <w:tcW w:w="907"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w:t>
            </w:r>
          </w:p>
        </w:tc>
        <w:tc>
          <w:tcPr>
            <w:tcW w:w="673"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12</w:t>
            </w:r>
          </w:p>
        </w:tc>
        <w:tc>
          <w:tcPr>
            <w:tcW w:w="1211"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22</w:t>
            </w:r>
          </w:p>
        </w:tc>
        <w:tc>
          <w:tcPr>
            <w:tcW w:w="900" w:type="dxa"/>
            <w:vAlign w:val="center"/>
          </w:tcPr>
          <w:p w:rsidR="00C86AFE" w:rsidRDefault="00C86AFE">
            <w:pPr>
              <w:widowControl/>
              <w:jc w:val="center"/>
              <w:textAlignment w:val="center"/>
              <w:rPr>
                <w:rFonts w:ascii="宋体" w:eastAsia="宋体" w:hAnsi="宋体" w:cs="宋体"/>
                <w:sz w:val="21"/>
                <w:szCs w:val="21"/>
              </w:rPr>
            </w:pPr>
          </w:p>
        </w:tc>
        <w:tc>
          <w:tcPr>
            <w:tcW w:w="98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11</w:t>
            </w:r>
          </w:p>
        </w:tc>
        <w:tc>
          <w:tcPr>
            <w:tcW w:w="746" w:type="dxa"/>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color w:val="000000"/>
                <w:kern w:val="0"/>
                <w:sz w:val="21"/>
                <w:szCs w:val="21"/>
                <w:lang w:bidi="ar"/>
              </w:rPr>
              <w:t>200</w:t>
            </w:r>
          </w:p>
        </w:tc>
      </w:tr>
    </w:tbl>
    <w:p w:rsidR="00C86AFE" w:rsidRDefault="000115DA">
      <w:pPr>
        <w:numPr>
          <w:ilvl w:val="0"/>
          <w:numId w:val="1"/>
        </w:numPr>
        <w:ind w:firstLineChars="200" w:firstLine="422"/>
        <w:rPr>
          <w:rFonts w:ascii="宋体" w:eastAsia="宋体" w:hAnsi="宋体" w:cs="宋体"/>
          <w:b/>
          <w:sz w:val="21"/>
          <w:szCs w:val="21"/>
        </w:rPr>
      </w:pPr>
      <w:r>
        <w:rPr>
          <w:rFonts w:ascii="宋体" w:eastAsia="宋体" w:hAnsi="宋体" w:cs="宋体" w:hint="eastAsia"/>
          <w:b/>
          <w:sz w:val="21"/>
          <w:szCs w:val="21"/>
        </w:rPr>
        <w:lastRenderedPageBreak/>
        <w:t>婴幼儿托育服务与管理</w:t>
      </w:r>
      <w:r>
        <w:rPr>
          <w:rFonts w:ascii="宋体" w:eastAsia="宋体" w:hAnsi="宋体" w:cs="宋体" w:hint="eastAsia"/>
          <w:b/>
          <w:sz w:val="21"/>
          <w:szCs w:val="21"/>
        </w:rPr>
        <w:t>专业五年制教学计划进程表（</w:t>
      </w:r>
      <w:r>
        <w:rPr>
          <w:rFonts w:ascii="宋体" w:eastAsia="宋体" w:hAnsi="宋体" w:cs="宋体" w:hint="eastAsia"/>
          <w:b/>
          <w:sz w:val="21"/>
          <w:szCs w:val="21"/>
        </w:rPr>
        <w:t>202</w:t>
      </w:r>
      <w:r>
        <w:rPr>
          <w:rFonts w:ascii="宋体" w:eastAsia="宋体" w:hAnsi="宋体" w:cs="宋体" w:hint="eastAsia"/>
          <w:b/>
          <w:sz w:val="21"/>
          <w:szCs w:val="21"/>
        </w:rPr>
        <w:t>2</w:t>
      </w:r>
      <w:r>
        <w:rPr>
          <w:rFonts w:ascii="宋体" w:eastAsia="宋体" w:hAnsi="宋体" w:cs="宋体" w:hint="eastAsia"/>
          <w:b/>
          <w:sz w:val="21"/>
          <w:szCs w:val="21"/>
        </w:rPr>
        <w:t>级）</w:t>
      </w:r>
    </w:p>
    <w:tbl>
      <w:tblPr>
        <w:tblpPr w:leftFromText="180" w:rightFromText="180" w:vertAnchor="text" w:horzAnchor="page" w:tblpX="367" w:tblpY="492"/>
        <w:tblOverlap w:val="never"/>
        <w:tblW w:w="11174" w:type="dxa"/>
        <w:tblLayout w:type="fixed"/>
        <w:tblLook w:val="04A0" w:firstRow="1" w:lastRow="0" w:firstColumn="1" w:lastColumn="0" w:noHBand="0" w:noVBand="1"/>
      </w:tblPr>
      <w:tblGrid>
        <w:gridCol w:w="604"/>
        <w:gridCol w:w="556"/>
        <w:gridCol w:w="980"/>
        <w:gridCol w:w="1390"/>
        <w:gridCol w:w="493"/>
        <w:gridCol w:w="417"/>
        <w:gridCol w:w="609"/>
        <w:gridCol w:w="609"/>
        <w:gridCol w:w="611"/>
        <w:gridCol w:w="418"/>
        <w:gridCol w:w="419"/>
        <w:gridCol w:w="418"/>
        <w:gridCol w:w="419"/>
        <w:gridCol w:w="579"/>
        <w:gridCol w:w="579"/>
        <w:gridCol w:w="579"/>
        <w:gridCol w:w="579"/>
        <w:gridCol w:w="489"/>
        <w:gridCol w:w="426"/>
      </w:tblGrid>
      <w:tr w:rsidR="00C86AFE">
        <w:trPr>
          <w:trHeight w:val="335"/>
        </w:trPr>
        <w:tc>
          <w:tcPr>
            <w:tcW w:w="6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模块名称及比例</w:t>
            </w:r>
          </w:p>
        </w:tc>
        <w:tc>
          <w:tcPr>
            <w:tcW w:w="556" w:type="dxa"/>
            <w:vMerge w:val="restart"/>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课程序号</w:t>
            </w:r>
          </w:p>
        </w:tc>
        <w:tc>
          <w:tcPr>
            <w:tcW w:w="980" w:type="dxa"/>
            <w:vMerge w:val="restart"/>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课程代码</w:t>
            </w:r>
          </w:p>
        </w:tc>
        <w:tc>
          <w:tcPr>
            <w:tcW w:w="1390" w:type="dxa"/>
            <w:vMerge w:val="restart"/>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课程名称</w:t>
            </w:r>
          </w:p>
        </w:tc>
        <w:tc>
          <w:tcPr>
            <w:tcW w:w="493" w:type="dxa"/>
            <w:vMerge w:val="restart"/>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学</w:t>
            </w:r>
            <w:r>
              <w:rPr>
                <w:rFonts w:ascii="Times New Roman" w:eastAsia="宋体" w:hAnsi="Times New Roman" w:cs="Times New Roman"/>
                <w:b/>
                <w:bCs/>
                <w:color w:val="000000"/>
                <w:kern w:val="0"/>
                <w:sz w:val="18"/>
                <w:szCs w:val="18"/>
                <w:lang w:bidi="ar"/>
              </w:rPr>
              <w:t xml:space="preserve"> </w:t>
            </w:r>
            <w:r>
              <w:rPr>
                <w:rFonts w:ascii="宋体" w:eastAsia="宋体" w:hAnsi="宋体" w:cs="宋体" w:hint="eastAsia"/>
                <w:b/>
                <w:bCs/>
                <w:color w:val="000000"/>
                <w:kern w:val="0"/>
                <w:sz w:val="18"/>
                <w:szCs w:val="18"/>
                <w:lang w:bidi="ar"/>
              </w:rPr>
              <w:t>分</w:t>
            </w:r>
          </w:p>
        </w:tc>
        <w:tc>
          <w:tcPr>
            <w:tcW w:w="417" w:type="dxa"/>
            <w:vMerge w:val="restart"/>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课程类型</w:t>
            </w:r>
          </w:p>
        </w:tc>
        <w:tc>
          <w:tcPr>
            <w:tcW w:w="609" w:type="dxa"/>
            <w:vMerge w:val="restart"/>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计划学时</w:t>
            </w:r>
          </w:p>
        </w:tc>
        <w:tc>
          <w:tcPr>
            <w:tcW w:w="1220" w:type="dxa"/>
            <w:gridSpan w:val="2"/>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学时分配</w:t>
            </w:r>
          </w:p>
        </w:tc>
        <w:tc>
          <w:tcPr>
            <w:tcW w:w="4905" w:type="dxa"/>
            <w:gridSpan w:val="10"/>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按学期分配周学时</w:t>
            </w:r>
          </w:p>
        </w:tc>
      </w:tr>
      <w:tr w:rsidR="00C86AFE">
        <w:trPr>
          <w:trHeight w:val="335"/>
        </w:trPr>
        <w:tc>
          <w:tcPr>
            <w:tcW w:w="6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980"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1390"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493"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417"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609"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609" w:type="dxa"/>
            <w:vMerge w:val="restart"/>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理论</w:t>
            </w:r>
          </w:p>
        </w:tc>
        <w:tc>
          <w:tcPr>
            <w:tcW w:w="611" w:type="dxa"/>
            <w:vMerge w:val="restart"/>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实践</w:t>
            </w:r>
          </w:p>
        </w:tc>
        <w:tc>
          <w:tcPr>
            <w:tcW w:w="837" w:type="dxa"/>
            <w:gridSpan w:val="2"/>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一</w:t>
            </w:r>
          </w:p>
        </w:tc>
        <w:tc>
          <w:tcPr>
            <w:tcW w:w="837" w:type="dxa"/>
            <w:gridSpan w:val="2"/>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二</w:t>
            </w:r>
          </w:p>
        </w:tc>
        <w:tc>
          <w:tcPr>
            <w:tcW w:w="1158" w:type="dxa"/>
            <w:gridSpan w:val="2"/>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三</w:t>
            </w:r>
          </w:p>
        </w:tc>
        <w:tc>
          <w:tcPr>
            <w:tcW w:w="1158" w:type="dxa"/>
            <w:gridSpan w:val="2"/>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四</w:t>
            </w:r>
          </w:p>
        </w:tc>
        <w:tc>
          <w:tcPr>
            <w:tcW w:w="915" w:type="dxa"/>
            <w:gridSpan w:val="2"/>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五</w:t>
            </w:r>
          </w:p>
        </w:tc>
      </w:tr>
      <w:tr w:rsidR="00C86AFE">
        <w:trPr>
          <w:trHeight w:val="322"/>
        </w:trPr>
        <w:tc>
          <w:tcPr>
            <w:tcW w:w="6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980"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1390"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493"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417"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609"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609" w:type="dxa"/>
            <w:vMerge/>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21"/>
                <w:szCs w:val="21"/>
              </w:rPr>
            </w:pPr>
          </w:p>
        </w:tc>
        <w:tc>
          <w:tcPr>
            <w:tcW w:w="611" w:type="dxa"/>
            <w:vMerge/>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1</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2</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3</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5</w:t>
            </w:r>
          </w:p>
        </w:tc>
        <w:tc>
          <w:tcPr>
            <w:tcW w:w="57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6</w:t>
            </w:r>
          </w:p>
        </w:tc>
        <w:tc>
          <w:tcPr>
            <w:tcW w:w="57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7</w:t>
            </w:r>
          </w:p>
        </w:tc>
        <w:tc>
          <w:tcPr>
            <w:tcW w:w="57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8</w:t>
            </w:r>
          </w:p>
        </w:tc>
        <w:tc>
          <w:tcPr>
            <w:tcW w:w="48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9</w:t>
            </w:r>
          </w:p>
        </w:tc>
        <w:tc>
          <w:tcPr>
            <w:tcW w:w="426"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21"/>
                <w:szCs w:val="21"/>
              </w:rPr>
            </w:pPr>
            <w:r>
              <w:rPr>
                <w:rFonts w:ascii="Times New Roman" w:eastAsia="宋体" w:hAnsi="Times New Roman" w:cs="Times New Roman"/>
                <w:b/>
                <w:bCs/>
                <w:color w:val="000000"/>
                <w:kern w:val="0"/>
                <w:sz w:val="21"/>
                <w:szCs w:val="21"/>
                <w:lang w:bidi="ar"/>
              </w:rPr>
              <w:t>10</w:t>
            </w:r>
          </w:p>
        </w:tc>
      </w:tr>
      <w:tr w:rsidR="00C86AFE">
        <w:trPr>
          <w:trHeight w:val="581"/>
        </w:trPr>
        <w:tc>
          <w:tcPr>
            <w:tcW w:w="6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980"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1390"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493"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417"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609" w:type="dxa"/>
            <w:vMerge/>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1220" w:type="dxa"/>
            <w:gridSpan w:val="2"/>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课堂教学与课内实践时数</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5"/>
                <w:szCs w:val="15"/>
              </w:rPr>
            </w:pPr>
            <w:r>
              <w:rPr>
                <w:rFonts w:ascii="Times New Roman" w:eastAsia="宋体" w:hAnsi="Times New Roman" w:cs="Times New Roman"/>
                <w:b/>
                <w:bCs/>
                <w:color w:val="000000"/>
                <w:kern w:val="0"/>
                <w:sz w:val="15"/>
                <w:szCs w:val="15"/>
                <w:lang w:bidi="ar"/>
              </w:rPr>
              <w:t>16</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18</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18</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18</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18</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18</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18</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18</w:t>
            </w:r>
          </w:p>
        </w:tc>
        <w:tc>
          <w:tcPr>
            <w:tcW w:w="48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18</w:t>
            </w:r>
          </w:p>
        </w:tc>
        <w:tc>
          <w:tcPr>
            <w:tcW w:w="42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5"/>
                <w:szCs w:val="15"/>
              </w:rPr>
            </w:pPr>
            <w:r>
              <w:rPr>
                <w:rFonts w:ascii="Times New Roman" w:eastAsia="宋体" w:hAnsi="Times New Roman" w:cs="Times New Roman"/>
                <w:b/>
                <w:bCs/>
                <w:color w:val="000000"/>
                <w:kern w:val="0"/>
                <w:sz w:val="15"/>
                <w:szCs w:val="15"/>
                <w:lang w:bidi="ar"/>
              </w:rPr>
              <w:t>18</w:t>
            </w:r>
          </w:p>
        </w:tc>
      </w:tr>
      <w:tr w:rsidR="00C86AFE">
        <w:trPr>
          <w:trHeight w:val="113"/>
        </w:trPr>
        <w:tc>
          <w:tcPr>
            <w:tcW w:w="604" w:type="dxa"/>
            <w:vMerge w:val="restart"/>
            <w:tcBorders>
              <w:top w:val="nil"/>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文化素质课</w:t>
            </w: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W0001A-D</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思想政治</w:t>
            </w:r>
            <w:r>
              <w:rPr>
                <w:rFonts w:ascii="宋体" w:eastAsia="宋体" w:hAnsi="宋体" w:cs="宋体" w:hint="eastAsia"/>
                <w:color w:val="000000"/>
                <w:kern w:val="0"/>
                <w:sz w:val="18"/>
                <w:szCs w:val="18"/>
                <w:lang w:bidi="ar"/>
              </w:rPr>
              <w:t>1-4</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128</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W0003A-D</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体育与健康</w:t>
            </w:r>
            <w:r>
              <w:rPr>
                <w:rStyle w:val="font131"/>
                <w:rFonts w:eastAsia="宋体"/>
                <w:lang w:bidi="ar"/>
              </w:rPr>
              <w:t>1-4</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128</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W0004A-D</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英语</w:t>
            </w:r>
            <w:r>
              <w:rPr>
                <w:rStyle w:val="font131"/>
                <w:rFonts w:eastAsia="宋体"/>
                <w:lang w:bidi="ar"/>
              </w:rPr>
              <w:t>1-4</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256</w:t>
            </w:r>
          </w:p>
        </w:tc>
        <w:tc>
          <w:tcPr>
            <w:tcW w:w="611"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W0005A-D</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语文</w:t>
            </w:r>
            <w:r>
              <w:rPr>
                <w:rFonts w:ascii="宋体" w:eastAsia="宋体" w:hAnsi="宋体" w:cs="宋体" w:hint="eastAsia"/>
                <w:color w:val="000000"/>
                <w:kern w:val="0"/>
                <w:sz w:val="18"/>
                <w:szCs w:val="18"/>
                <w:lang w:bidi="ar"/>
              </w:rPr>
              <w:t>1-4</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256</w:t>
            </w:r>
          </w:p>
        </w:tc>
        <w:tc>
          <w:tcPr>
            <w:tcW w:w="611"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W0006A-D</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数学</w:t>
            </w:r>
            <w:r>
              <w:rPr>
                <w:rFonts w:ascii="宋体" w:eastAsia="宋体" w:hAnsi="宋体" w:cs="宋体" w:hint="eastAsia"/>
                <w:color w:val="000000"/>
                <w:kern w:val="0"/>
                <w:sz w:val="18"/>
                <w:szCs w:val="18"/>
                <w:lang w:bidi="ar"/>
              </w:rPr>
              <w:t>1-4</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609" w:type="dxa"/>
            <w:tcBorders>
              <w:top w:val="nil"/>
              <w:left w:val="nil"/>
              <w:bottom w:val="single" w:sz="8" w:space="0" w:color="000000"/>
              <w:right w:val="single" w:sz="8" w:space="0" w:color="000000"/>
            </w:tcBorders>
            <w:shd w:val="clear" w:color="auto" w:fill="FFFFFF"/>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256</w:t>
            </w:r>
          </w:p>
        </w:tc>
        <w:tc>
          <w:tcPr>
            <w:tcW w:w="609"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256</w:t>
            </w:r>
          </w:p>
        </w:tc>
        <w:tc>
          <w:tcPr>
            <w:tcW w:w="611"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581"/>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W0008A-B</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心理健康教育</w:t>
            </w:r>
            <w:r>
              <w:rPr>
                <w:rFonts w:ascii="宋体" w:eastAsia="宋体" w:hAnsi="宋体" w:cs="宋体" w:hint="eastAsia"/>
                <w:color w:val="000000"/>
                <w:kern w:val="0"/>
                <w:sz w:val="18"/>
                <w:szCs w:val="18"/>
                <w:lang w:bidi="ar"/>
              </w:rPr>
              <w:t>1-2</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Times New Roman" w:eastAsia="宋体" w:hAnsi="Times New Roman" w:cs="Times New Roman"/>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W0025B</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中国历史</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11"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W0025C</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世界历史</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11"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W0016B</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自然地理</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W0016C</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人文地理</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FFFFFF"/>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w:t>
            </w:r>
          </w:p>
        </w:tc>
        <w:tc>
          <w:tcPr>
            <w:tcW w:w="611"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W0071A</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人生规划</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8" w:type="dxa"/>
            <w:tcBorders>
              <w:top w:val="nil"/>
              <w:left w:val="nil"/>
              <w:bottom w:val="single" w:sz="8" w:space="0" w:color="000000"/>
              <w:right w:val="single" w:sz="8" w:space="0" w:color="000000"/>
            </w:tcBorders>
            <w:shd w:val="clear" w:color="auto" w:fill="FFFFFF"/>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18"/>
                <w:szCs w:val="18"/>
              </w:rPr>
            </w:pPr>
          </w:p>
        </w:tc>
      </w:tr>
      <w:tr w:rsidR="00C86AFE">
        <w:trPr>
          <w:trHeight w:val="581"/>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12</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W0040A</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形象塑造与自我展示</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FFFFFF"/>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13</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W0073A</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书法</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W00081</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音乐</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15</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W0074A</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物理</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FF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FF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FF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FF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FF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FF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16</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W0039A</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艺术鉴赏</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FFFFFF"/>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11"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FF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17</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W00115</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演讲与口才</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FF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W0009A</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军事理论</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19</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G02215</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劳动教育</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85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G00001</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jc w:val="center"/>
              <w:rPr>
                <w:sz w:val="15"/>
                <w:szCs w:val="15"/>
              </w:rPr>
            </w:pPr>
            <w:r>
              <w:rPr>
                <w:rFonts w:hint="eastAsia"/>
                <w:sz w:val="15"/>
                <w:szCs w:val="15"/>
              </w:rPr>
              <w:t>思想道德与法治</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21</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G00002</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rPr>
                <w:sz w:val="15"/>
                <w:szCs w:val="15"/>
              </w:rPr>
            </w:pPr>
            <w:r>
              <w:rPr>
                <w:rFonts w:hint="eastAsia"/>
                <w:sz w:val="15"/>
                <w:szCs w:val="15"/>
              </w:rPr>
              <w:t>毛泽东思想和中国特色社会主义理论体系概论</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8"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22</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C86AFE">
            <w:pPr>
              <w:widowControl/>
              <w:jc w:val="center"/>
              <w:textAlignment w:val="center"/>
              <w:rPr>
                <w:rFonts w:ascii="宋体" w:eastAsia="宋体" w:hAnsi="宋体" w:cs="宋体"/>
                <w:color w:val="000000"/>
                <w:kern w:val="0"/>
                <w:sz w:val="18"/>
                <w:szCs w:val="18"/>
                <w:lang w:bidi="ar"/>
              </w:rPr>
            </w:pP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rPr>
                <w:sz w:val="15"/>
                <w:szCs w:val="15"/>
              </w:rPr>
            </w:pPr>
            <w:r>
              <w:rPr>
                <w:rFonts w:hint="eastAsia"/>
                <w:sz w:val="15"/>
                <w:szCs w:val="15"/>
              </w:rPr>
              <w:t>习近平新时代中国特色社会主义思想概论</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48</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24</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24</w:t>
            </w:r>
          </w:p>
        </w:tc>
        <w:tc>
          <w:tcPr>
            <w:tcW w:w="418"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8"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23</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G00684</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体育与健康</w:t>
            </w:r>
            <w:r>
              <w:rPr>
                <w:rFonts w:ascii="宋体" w:eastAsia="宋体" w:hAnsi="宋体" w:cs="宋体" w:hint="eastAsia"/>
                <w:color w:val="000000"/>
                <w:kern w:val="0"/>
                <w:sz w:val="18"/>
                <w:szCs w:val="18"/>
                <w:lang w:bidi="ar"/>
              </w:rPr>
              <w:t>1</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w:t>
            </w:r>
          </w:p>
        </w:tc>
        <w:tc>
          <w:tcPr>
            <w:tcW w:w="41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24</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G00578</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体育与健康</w:t>
            </w:r>
            <w:r>
              <w:rPr>
                <w:rFonts w:ascii="宋体" w:eastAsia="宋体" w:hAnsi="宋体" w:cs="宋体" w:hint="eastAsia"/>
                <w:color w:val="000000"/>
                <w:kern w:val="0"/>
                <w:sz w:val="18"/>
                <w:szCs w:val="18"/>
                <w:lang w:bidi="ar"/>
              </w:rPr>
              <w:t>2</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25</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G00579</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体育与健康</w:t>
            </w:r>
            <w:r>
              <w:rPr>
                <w:rFonts w:ascii="宋体" w:eastAsia="宋体" w:hAnsi="宋体" w:cs="宋体" w:hint="eastAsia"/>
                <w:color w:val="000000"/>
                <w:kern w:val="0"/>
                <w:sz w:val="18"/>
                <w:szCs w:val="18"/>
                <w:lang w:bidi="ar"/>
              </w:rPr>
              <w:t>3</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G00004</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基础英语</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27</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G02727</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信息技术</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 w:val="22"/>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28</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G00009</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形势与政策</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widowControl/>
              <w:jc w:val="center"/>
              <w:textAlignment w:val="center"/>
              <w:rPr>
                <w:rFonts w:ascii="宋体" w:eastAsia="宋体" w:hAnsi="宋体" w:cs="宋体"/>
                <w:color w:val="000000"/>
                <w:sz w:val="18"/>
                <w:szCs w:val="18"/>
              </w:rPr>
            </w:pPr>
            <w:bookmarkStart w:id="4" w:name="_GoBack"/>
            <w:bookmarkEnd w:id="4"/>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widowControl/>
              <w:jc w:val="center"/>
              <w:textAlignment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widowControl/>
              <w:jc w:val="center"/>
              <w:textAlignment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widowControl/>
              <w:jc w:val="center"/>
              <w:textAlignment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8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581"/>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29</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G01632</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生涯体验——生涯规划</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581"/>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30</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G01633</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生涯体验——创业教育</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widowControl/>
              <w:jc w:val="center"/>
              <w:textAlignment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581"/>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31</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G01634</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生涯体验——就业指导</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G00070</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应用文写作</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33</w:t>
            </w:r>
          </w:p>
        </w:tc>
        <w:tc>
          <w:tcPr>
            <w:tcW w:w="98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G00030</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入学教育</w:t>
            </w:r>
          </w:p>
        </w:tc>
        <w:tc>
          <w:tcPr>
            <w:tcW w:w="493"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7"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609" w:type="dxa"/>
            <w:tcBorders>
              <w:top w:val="nil"/>
              <w:left w:val="nil"/>
              <w:bottom w:val="single" w:sz="8" w:space="0" w:color="000000"/>
              <w:right w:val="single" w:sz="8" w:space="0" w:color="000000"/>
            </w:tcBorders>
            <w:shd w:val="clear" w:color="auto" w:fill="auto"/>
            <w:noWrap/>
            <w:vAlign w:val="center"/>
          </w:tcPr>
          <w:p w:rsidR="00C86AFE" w:rsidRDefault="00C86AFE">
            <w:pPr>
              <w:jc w:val="center"/>
              <w:rPr>
                <w:rFonts w:ascii="宋体" w:eastAsia="宋体" w:hAnsi="宋体" w:cs="宋体"/>
                <w:color w:val="000000"/>
                <w:sz w:val="18"/>
                <w:szCs w:val="18"/>
              </w:rPr>
            </w:pPr>
          </w:p>
        </w:tc>
        <w:tc>
          <w:tcPr>
            <w:tcW w:w="60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611"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2370" w:type="dxa"/>
            <w:gridSpan w:val="2"/>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“文化素质课”模块小计</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127</w:t>
            </w:r>
          </w:p>
        </w:tc>
        <w:tc>
          <w:tcPr>
            <w:tcW w:w="417"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b/>
                <w:bCs/>
                <w:color w:val="000000"/>
                <w:sz w:val="18"/>
                <w:szCs w:val="18"/>
              </w:rPr>
            </w:pP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2160</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1462</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698</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23</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25</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23</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25</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10</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12</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w:t>
            </w:r>
          </w:p>
        </w:tc>
        <w:tc>
          <w:tcPr>
            <w:tcW w:w="48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0</w:t>
            </w:r>
          </w:p>
        </w:tc>
        <w:tc>
          <w:tcPr>
            <w:tcW w:w="42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0</w:t>
            </w:r>
          </w:p>
        </w:tc>
      </w:tr>
      <w:tr w:rsidR="00C86AFE">
        <w:trPr>
          <w:trHeight w:val="335"/>
        </w:trPr>
        <w:tc>
          <w:tcPr>
            <w:tcW w:w="604" w:type="dxa"/>
            <w:vMerge w:val="restart"/>
            <w:tcBorders>
              <w:top w:val="nil"/>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公共选修课</w:t>
            </w:r>
          </w:p>
        </w:tc>
        <w:tc>
          <w:tcPr>
            <w:tcW w:w="1536" w:type="dxa"/>
            <w:gridSpan w:val="2"/>
            <w:vMerge w:val="restart"/>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“综合素质选修课”第</w:t>
            </w:r>
            <w:r>
              <w:rPr>
                <w:rFonts w:ascii="宋体" w:eastAsia="宋体" w:hAnsi="宋体" w:cs="宋体" w:hint="eastAsia"/>
                <w:b/>
                <w:bCs/>
                <w:color w:val="000000"/>
                <w:kern w:val="0"/>
                <w:sz w:val="18"/>
                <w:szCs w:val="18"/>
                <w:lang w:bidi="ar"/>
              </w:rPr>
              <w:t>1-4</w:t>
            </w:r>
            <w:r>
              <w:rPr>
                <w:rFonts w:ascii="宋体" w:eastAsia="宋体" w:hAnsi="宋体" w:cs="宋体" w:hint="eastAsia"/>
                <w:b/>
                <w:bCs/>
                <w:color w:val="000000"/>
                <w:kern w:val="0"/>
                <w:sz w:val="18"/>
                <w:szCs w:val="18"/>
                <w:lang w:bidi="ar"/>
              </w:rPr>
              <w:t>学期开设</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大学英语</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22"/>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1536" w:type="dxa"/>
            <w:gridSpan w:val="2"/>
            <w:vMerge/>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美育概论</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22"/>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1536" w:type="dxa"/>
            <w:gridSpan w:val="2"/>
            <w:vMerge/>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公共选修课</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581"/>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2926" w:type="dxa"/>
            <w:gridSpan w:val="3"/>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“综合素质选修课”</w:t>
            </w:r>
            <w:r>
              <w:rPr>
                <w:rFonts w:ascii="宋体" w:eastAsia="宋体" w:hAnsi="宋体" w:cs="宋体" w:hint="eastAsia"/>
                <w:b/>
                <w:bCs/>
                <w:color w:val="000000"/>
                <w:kern w:val="0"/>
                <w:sz w:val="18"/>
                <w:szCs w:val="18"/>
                <w:lang w:bidi="ar"/>
              </w:rPr>
              <w:t xml:space="preserve"> </w:t>
            </w:r>
            <w:r>
              <w:rPr>
                <w:rFonts w:ascii="宋体" w:eastAsia="宋体" w:hAnsi="宋体" w:cs="宋体" w:hint="eastAsia"/>
                <w:b/>
                <w:bCs/>
                <w:color w:val="000000"/>
                <w:kern w:val="0"/>
                <w:sz w:val="18"/>
                <w:szCs w:val="18"/>
                <w:lang w:bidi="ar"/>
              </w:rPr>
              <w:t>模块小计（至少应选修</w:t>
            </w:r>
            <w:r>
              <w:rPr>
                <w:rFonts w:ascii="宋体" w:eastAsia="宋体" w:hAnsi="宋体" w:cs="宋体" w:hint="eastAsia"/>
                <w:b/>
                <w:bCs/>
                <w:color w:val="000000"/>
                <w:kern w:val="0"/>
                <w:sz w:val="18"/>
                <w:szCs w:val="18"/>
                <w:lang w:bidi="ar"/>
              </w:rPr>
              <w:t>6</w:t>
            </w:r>
            <w:r>
              <w:rPr>
                <w:rFonts w:ascii="宋体" w:eastAsia="宋体" w:hAnsi="宋体" w:cs="宋体" w:hint="eastAsia"/>
                <w:b/>
                <w:bCs/>
                <w:color w:val="000000"/>
                <w:kern w:val="0"/>
                <w:sz w:val="18"/>
                <w:szCs w:val="18"/>
                <w:lang w:bidi="ar"/>
              </w:rPr>
              <w:t>学分）</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w:t>
            </w:r>
          </w:p>
        </w:tc>
        <w:tc>
          <w:tcPr>
            <w:tcW w:w="417"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335"/>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2926" w:type="dxa"/>
            <w:gridSpan w:val="3"/>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“公共课”模块</w:t>
            </w:r>
            <w:r>
              <w:rPr>
                <w:rFonts w:ascii="宋体" w:eastAsia="宋体" w:hAnsi="宋体" w:cs="宋体" w:hint="eastAsia"/>
                <w:b/>
                <w:bCs/>
                <w:color w:val="000000"/>
                <w:kern w:val="0"/>
                <w:sz w:val="18"/>
                <w:szCs w:val="18"/>
                <w:lang w:bidi="ar"/>
              </w:rPr>
              <w:t>小计</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133</w:t>
            </w:r>
          </w:p>
        </w:tc>
        <w:tc>
          <w:tcPr>
            <w:tcW w:w="417"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2256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1558</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698</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23</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25</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23</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25</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10</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14</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4</w:t>
            </w:r>
          </w:p>
        </w:tc>
        <w:tc>
          <w:tcPr>
            <w:tcW w:w="48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0</w:t>
            </w:r>
          </w:p>
        </w:tc>
        <w:tc>
          <w:tcPr>
            <w:tcW w:w="42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0</w:t>
            </w:r>
          </w:p>
        </w:tc>
      </w:tr>
      <w:tr w:rsidR="00C86AFE">
        <w:trPr>
          <w:trHeight w:val="113"/>
        </w:trPr>
        <w:tc>
          <w:tcPr>
            <w:tcW w:w="604" w:type="dxa"/>
            <w:vMerge w:val="restart"/>
            <w:tcBorders>
              <w:top w:val="nil"/>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专业基础课</w:t>
            </w: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980"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139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幼儿成长学</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W0105A</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幼儿文学阅读与指导</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B </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W0106A</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婴幼儿抚触训练</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W00117</w:t>
            </w:r>
          </w:p>
        </w:tc>
        <w:tc>
          <w:tcPr>
            <w:tcW w:w="139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婴幼儿语言发展活动指导</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w:t>
            </w:r>
          </w:p>
        </w:tc>
        <w:tc>
          <w:tcPr>
            <w:tcW w:w="418"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41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W00118</w:t>
            </w:r>
          </w:p>
        </w:tc>
        <w:tc>
          <w:tcPr>
            <w:tcW w:w="139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婴幼儿动作发展活动指导</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w:t>
            </w:r>
          </w:p>
        </w:tc>
        <w:tc>
          <w:tcPr>
            <w:tcW w:w="418"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W00119</w:t>
            </w:r>
          </w:p>
        </w:tc>
        <w:tc>
          <w:tcPr>
            <w:tcW w:w="139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婴幼儿认知发展活动指导</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G02989</w:t>
            </w:r>
          </w:p>
        </w:tc>
        <w:tc>
          <w:tcPr>
            <w:tcW w:w="1390" w:type="dxa"/>
            <w:tcBorders>
              <w:top w:val="nil"/>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婴幼儿常见疾病预防与护理</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418"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8"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89" w:type="dxa"/>
            <w:tcBorders>
              <w:top w:val="nil"/>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98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G02960</w:t>
            </w:r>
          </w:p>
        </w:tc>
        <w:tc>
          <w:tcPr>
            <w:tcW w:w="139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护理人文素养</w:t>
            </w:r>
          </w:p>
        </w:tc>
        <w:tc>
          <w:tcPr>
            <w:tcW w:w="493" w:type="dxa"/>
            <w:tcBorders>
              <w:top w:val="nil"/>
              <w:left w:val="single" w:sz="8" w:space="0" w:color="000000"/>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single" w:sz="8" w:space="0" w:color="000000"/>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single" w:sz="8" w:space="0" w:color="000000"/>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609" w:type="dxa"/>
            <w:tcBorders>
              <w:top w:val="nil"/>
              <w:left w:val="single" w:sz="8" w:space="0" w:color="000000"/>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611" w:type="dxa"/>
            <w:tcBorders>
              <w:top w:val="nil"/>
              <w:left w:val="single" w:sz="8" w:space="0" w:color="000000"/>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8"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nil"/>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single" w:sz="8" w:space="0" w:color="000000"/>
              <w:bottom w:val="nil"/>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single" w:sz="8" w:space="0" w:color="000000"/>
              <w:bottom w:val="nil"/>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nil"/>
              <w:left w:val="single" w:sz="8" w:space="0" w:color="000000"/>
              <w:bottom w:val="nil"/>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89" w:type="dxa"/>
            <w:tcBorders>
              <w:top w:val="nil"/>
              <w:left w:val="single" w:sz="8" w:space="0" w:color="000000"/>
              <w:bottom w:val="nil"/>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G02898</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婴幼儿卫生与保育</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79" w:type="dxa"/>
            <w:tcBorders>
              <w:top w:val="single" w:sz="8" w:space="0" w:color="000000"/>
              <w:left w:val="single" w:sz="8" w:space="0" w:color="000000"/>
              <w:bottom w:val="nil"/>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single" w:sz="8" w:space="0" w:color="000000"/>
              <w:left w:val="single" w:sz="8" w:space="0" w:color="000000"/>
              <w:bottom w:val="nil"/>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single" w:sz="8" w:space="0" w:color="000000"/>
              <w:left w:val="single" w:sz="8" w:space="0" w:color="000000"/>
              <w:bottom w:val="nil"/>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89" w:type="dxa"/>
            <w:tcBorders>
              <w:top w:val="single" w:sz="8" w:space="0" w:color="000000"/>
              <w:left w:val="single" w:sz="8" w:space="0" w:color="000000"/>
              <w:bottom w:val="nil"/>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G02992</w:t>
            </w:r>
          </w:p>
        </w:tc>
        <w:tc>
          <w:tcPr>
            <w:tcW w:w="1390" w:type="dxa"/>
            <w:tcBorders>
              <w:top w:val="single" w:sz="8" w:space="0" w:color="000000"/>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婴幼儿心理发展与教育</w:t>
            </w:r>
          </w:p>
        </w:tc>
        <w:tc>
          <w:tcPr>
            <w:tcW w:w="4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6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w:t>
            </w:r>
          </w:p>
        </w:tc>
        <w:tc>
          <w:tcPr>
            <w:tcW w:w="6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G02998</w:t>
            </w:r>
          </w:p>
        </w:tc>
        <w:tc>
          <w:tcPr>
            <w:tcW w:w="1390" w:type="dxa"/>
            <w:tcBorders>
              <w:top w:val="single" w:sz="8" w:space="0" w:color="000000"/>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婴幼儿早期教育概论</w:t>
            </w:r>
          </w:p>
        </w:tc>
        <w:tc>
          <w:tcPr>
            <w:tcW w:w="4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B </w:t>
            </w:r>
          </w:p>
        </w:tc>
        <w:tc>
          <w:tcPr>
            <w:tcW w:w="6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6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w:t>
            </w:r>
          </w:p>
        </w:tc>
        <w:tc>
          <w:tcPr>
            <w:tcW w:w="6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12</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G02990</w:t>
            </w:r>
          </w:p>
        </w:tc>
        <w:tc>
          <w:tcPr>
            <w:tcW w:w="13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婴幼儿行为观察与记录</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418" w:type="dxa"/>
            <w:tcBorders>
              <w:top w:val="single" w:sz="8" w:space="0" w:color="000000"/>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2926" w:type="dxa"/>
            <w:gridSpan w:val="3"/>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“专业基础课”模块小计</w:t>
            </w:r>
          </w:p>
        </w:tc>
        <w:tc>
          <w:tcPr>
            <w:tcW w:w="493"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34</w:t>
            </w:r>
          </w:p>
        </w:tc>
        <w:tc>
          <w:tcPr>
            <w:tcW w:w="417"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60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600</w:t>
            </w:r>
          </w:p>
        </w:tc>
        <w:tc>
          <w:tcPr>
            <w:tcW w:w="60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368</w:t>
            </w:r>
          </w:p>
        </w:tc>
        <w:tc>
          <w:tcPr>
            <w:tcW w:w="611"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232</w:t>
            </w:r>
          </w:p>
        </w:tc>
        <w:tc>
          <w:tcPr>
            <w:tcW w:w="418"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41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418"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41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w:t>
            </w:r>
          </w:p>
        </w:tc>
        <w:tc>
          <w:tcPr>
            <w:tcW w:w="57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w:t>
            </w:r>
          </w:p>
        </w:tc>
        <w:tc>
          <w:tcPr>
            <w:tcW w:w="57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57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w:t>
            </w:r>
          </w:p>
        </w:tc>
        <w:tc>
          <w:tcPr>
            <w:tcW w:w="57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489"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426"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r>
      <w:tr w:rsidR="00C86AFE">
        <w:trPr>
          <w:trHeight w:val="113"/>
        </w:trPr>
        <w:tc>
          <w:tcPr>
            <w:tcW w:w="604" w:type="dxa"/>
            <w:vMerge w:val="restart"/>
            <w:tcBorders>
              <w:top w:val="nil"/>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专业核心课</w:t>
            </w: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G02993</w:t>
            </w:r>
          </w:p>
        </w:tc>
        <w:tc>
          <w:tcPr>
            <w:tcW w:w="1390" w:type="dxa"/>
            <w:tcBorders>
              <w:top w:val="nil"/>
              <w:left w:val="single" w:sz="8" w:space="0" w:color="000000"/>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婴幼儿营养与膳食管理</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G02994</w:t>
            </w:r>
          </w:p>
        </w:tc>
        <w:tc>
          <w:tcPr>
            <w:tcW w:w="139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小儿保健推拿</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G02995</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婴幼儿日常照护与回应</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G02997</w:t>
            </w:r>
          </w:p>
        </w:tc>
        <w:tc>
          <w:tcPr>
            <w:tcW w:w="1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婴幼儿游戏设</w:t>
            </w:r>
            <w:r>
              <w:rPr>
                <w:rFonts w:ascii="宋体" w:eastAsia="宋体" w:hAnsi="宋体" w:cs="宋体" w:hint="eastAsia"/>
                <w:color w:val="000000"/>
                <w:kern w:val="0"/>
                <w:sz w:val="18"/>
                <w:szCs w:val="18"/>
                <w:lang w:bidi="ar"/>
              </w:rPr>
              <w:lastRenderedPageBreak/>
              <w:t>计与指导</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G02996</w:t>
            </w:r>
          </w:p>
        </w:tc>
        <w:tc>
          <w:tcPr>
            <w:tcW w:w="1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托育机构环境创设</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6</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G02999</w:t>
            </w:r>
          </w:p>
        </w:tc>
        <w:tc>
          <w:tcPr>
            <w:tcW w:w="1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健康管理学</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kern w:val="0"/>
                <w:sz w:val="18"/>
                <w:szCs w:val="18"/>
                <w:lang w:bidi="ar"/>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0115DA">
            <w:pPr>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335"/>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2926" w:type="dxa"/>
            <w:gridSpan w:val="3"/>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“专业核心课”模块小计</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24</w:t>
            </w:r>
          </w:p>
        </w:tc>
        <w:tc>
          <w:tcPr>
            <w:tcW w:w="417"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142</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290</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48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42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r>
      <w:tr w:rsidR="00C86AFE">
        <w:trPr>
          <w:trHeight w:val="113"/>
        </w:trPr>
        <w:tc>
          <w:tcPr>
            <w:tcW w:w="604" w:type="dxa"/>
            <w:vMerge w:val="restart"/>
            <w:tcBorders>
              <w:top w:val="nil"/>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专业拓展课</w:t>
            </w: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980"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婴幼儿艺术启蒙</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489" w:type="dxa"/>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980"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婴幼儿音乐与律动</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418" w:type="dxa"/>
            <w:tcBorders>
              <w:top w:val="nil"/>
              <w:left w:val="nil"/>
              <w:bottom w:val="single" w:sz="8" w:space="0" w:color="000000"/>
              <w:right w:val="single" w:sz="8" w:space="0" w:color="000000"/>
            </w:tcBorders>
            <w:shd w:val="clear" w:color="auto" w:fill="auto"/>
            <w:noWrap/>
            <w:vAlign w:val="bottom"/>
          </w:tcPr>
          <w:p w:rsidR="00C86AFE" w:rsidRDefault="00C86AFE">
            <w:pPr>
              <w:rPr>
                <w:rFonts w:ascii="宋体" w:eastAsia="宋体" w:hAnsi="宋体" w:cs="宋体"/>
                <w:color w:val="000000"/>
                <w:sz w:val="22"/>
              </w:rPr>
            </w:pPr>
          </w:p>
        </w:tc>
        <w:tc>
          <w:tcPr>
            <w:tcW w:w="419" w:type="dxa"/>
            <w:tcBorders>
              <w:top w:val="nil"/>
              <w:left w:val="nil"/>
              <w:bottom w:val="single" w:sz="8" w:space="0" w:color="000000"/>
              <w:right w:val="single" w:sz="8" w:space="0" w:color="000000"/>
            </w:tcBorders>
            <w:shd w:val="clear" w:color="auto" w:fill="auto"/>
            <w:noWrap/>
            <w:vAlign w:val="bottom"/>
          </w:tcPr>
          <w:p w:rsidR="00C86AFE" w:rsidRDefault="00C86AFE">
            <w:pPr>
              <w:rPr>
                <w:rFonts w:ascii="宋体" w:eastAsia="宋体" w:hAnsi="宋体" w:cs="宋体"/>
                <w:color w:val="000000"/>
                <w:sz w:val="22"/>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980"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139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婴幼儿早教舞蹈</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single" w:sz="8" w:space="0" w:color="000000"/>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980"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1390" w:type="dxa"/>
            <w:tcBorders>
              <w:top w:val="single" w:sz="8" w:space="0" w:color="000000"/>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婴幼儿美术游戏活动指导</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single" w:sz="8" w:space="0" w:color="000000"/>
              <w:left w:val="nil"/>
              <w:bottom w:val="single" w:sz="8" w:space="0" w:color="000000"/>
              <w:right w:val="single" w:sz="8" w:space="0" w:color="000000"/>
            </w:tcBorders>
            <w:shd w:val="clear" w:color="auto" w:fill="auto"/>
            <w:noWrap/>
            <w:vAlign w:val="center"/>
          </w:tcPr>
          <w:p w:rsidR="00C86AFE" w:rsidRDefault="00C86AFE">
            <w:pPr>
              <w:rPr>
                <w:rFonts w:ascii="宋体" w:eastAsia="宋体" w:hAnsi="宋体" w:cs="宋体"/>
                <w:color w:val="000000"/>
                <w:szCs w:val="24"/>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G01285</w:t>
            </w:r>
          </w:p>
        </w:tc>
        <w:tc>
          <w:tcPr>
            <w:tcW w:w="13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蒙台梭利教学法</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G02991</w:t>
            </w:r>
          </w:p>
        </w:tc>
        <w:tc>
          <w:tcPr>
            <w:tcW w:w="1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婴幼儿急救技术</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G03002</w:t>
            </w:r>
          </w:p>
        </w:tc>
        <w:tc>
          <w:tcPr>
            <w:tcW w:w="13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托育机构组织与管理</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98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G03003</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婴幼儿家庭教育与指导</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C86AFE">
            <w:pPr>
              <w:widowControl/>
              <w:jc w:val="center"/>
              <w:textAlignment w:val="center"/>
              <w:rPr>
                <w:rFonts w:ascii="宋体" w:eastAsia="宋体" w:hAnsi="宋体" w:cs="宋体"/>
                <w:b/>
                <w:bCs/>
                <w:color w:val="000000"/>
                <w:kern w:val="0"/>
                <w:sz w:val="18"/>
                <w:szCs w:val="18"/>
                <w:lang w:bidi="ar"/>
              </w:rPr>
            </w:pPr>
          </w:p>
        </w:tc>
        <w:tc>
          <w:tcPr>
            <w:tcW w:w="980" w:type="dxa"/>
            <w:tcBorders>
              <w:top w:val="nil"/>
              <w:left w:val="nil"/>
              <w:bottom w:val="single" w:sz="8" w:space="0" w:color="000000"/>
              <w:right w:val="single" w:sz="8" w:space="0" w:color="000000"/>
            </w:tcBorders>
            <w:shd w:val="clear" w:color="auto" w:fill="auto"/>
            <w:vAlign w:val="center"/>
          </w:tcPr>
          <w:p w:rsidR="00C86AFE" w:rsidRDefault="00C86AFE">
            <w:pPr>
              <w:widowControl/>
              <w:jc w:val="center"/>
              <w:textAlignment w:val="center"/>
              <w:rPr>
                <w:rFonts w:ascii="宋体" w:eastAsia="宋体" w:hAnsi="宋体" w:cs="宋体"/>
                <w:color w:val="000000"/>
                <w:kern w:val="0"/>
                <w:sz w:val="18"/>
                <w:szCs w:val="18"/>
                <w:lang w:bidi="ar"/>
              </w:rPr>
            </w:pP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卫生法律法规</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A</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36</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36</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widowControl/>
              <w:jc w:val="center"/>
              <w:textAlignment w:val="center"/>
              <w:rPr>
                <w:rFonts w:ascii="宋体" w:eastAsia="宋体" w:hAnsi="宋体" w:cs="宋体"/>
                <w:color w:val="000000"/>
                <w:kern w:val="0"/>
                <w:sz w:val="18"/>
                <w:szCs w:val="18"/>
                <w:lang w:bidi="ar"/>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113"/>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w:t>
            </w:r>
          </w:p>
        </w:tc>
        <w:tc>
          <w:tcPr>
            <w:tcW w:w="980"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b/>
                <w:bCs/>
                <w:color w:val="000000"/>
                <w:sz w:val="18"/>
                <w:szCs w:val="18"/>
              </w:rPr>
            </w:pPr>
          </w:p>
        </w:tc>
        <w:tc>
          <w:tcPr>
            <w:tcW w:w="139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婴幼儿感觉统合与专注力培养</w:t>
            </w:r>
          </w:p>
        </w:tc>
        <w:tc>
          <w:tcPr>
            <w:tcW w:w="493"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17"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B</w:t>
            </w:r>
          </w:p>
        </w:tc>
        <w:tc>
          <w:tcPr>
            <w:tcW w:w="609"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609"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611"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color w:val="000000"/>
                <w:sz w:val="21"/>
                <w:szCs w:val="21"/>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widowControl/>
              <w:jc w:val="center"/>
              <w:textAlignment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5"/>
                <w:szCs w:val="15"/>
              </w:rPr>
            </w:pPr>
          </w:p>
        </w:tc>
      </w:tr>
      <w:tr w:rsidR="00C86AFE">
        <w:trPr>
          <w:trHeight w:val="335"/>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2926" w:type="dxa"/>
            <w:gridSpan w:val="3"/>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“专业拓展课”模块小计</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24</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0</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432</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110</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322</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0</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0</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w:t>
            </w:r>
          </w:p>
        </w:tc>
        <w:tc>
          <w:tcPr>
            <w:tcW w:w="41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0</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4</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8</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6</w:t>
            </w:r>
          </w:p>
        </w:tc>
        <w:tc>
          <w:tcPr>
            <w:tcW w:w="48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w:t>
            </w:r>
          </w:p>
        </w:tc>
        <w:tc>
          <w:tcPr>
            <w:tcW w:w="42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0</w:t>
            </w:r>
          </w:p>
        </w:tc>
      </w:tr>
      <w:tr w:rsidR="00C86AFE">
        <w:trPr>
          <w:trHeight w:val="335"/>
        </w:trPr>
        <w:tc>
          <w:tcPr>
            <w:tcW w:w="3530" w:type="dxa"/>
            <w:gridSpan w:val="4"/>
            <w:tcBorders>
              <w:top w:val="nil"/>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“课内教学活动”</w:t>
            </w:r>
            <w:r>
              <w:rPr>
                <w:rFonts w:ascii="宋体" w:eastAsia="宋体" w:hAnsi="宋体" w:cs="宋体" w:hint="eastAsia"/>
                <w:b/>
                <w:bCs/>
                <w:color w:val="000000"/>
                <w:kern w:val="0"/>
                <w:sz w:val="18"/>
                <w:szCs w:val="18"/>
                <w:lang w:bidi="ar"/>
              </w:rPr>
              <w:t>总计</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215</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0</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3720</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2178</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1542</w:t>
            </w:r>
          </w:p>
        </w:tc>
        <w:tc>
          <w:tcPr>
            <w:tcW w:w="418"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27</w:t>
            </w:r>
          </w:p>
        </w:tc>
        <w:tc>
          <w:tcPr>
            <w:tcW w:w="419"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29</w:t>
            </w:r>
          </w:p>
        </w:tc>
        <w:tc>
          <w:tcPr>
            <w:tcW w:w="418"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28</w:t>
            </w:r>
          </w:p>
        </w:tc>
        <w:tc>
          <w:tcPr>
            <w:tcW w:w="419"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30</w:t>
            </w:r>
          </w:p>
        </w:tc>
        <w:tc>
          <w:tcPr>
            <w:tcW w:w="579"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22</w:t>
            </w:r>
          </w:p>
        </w:tc>
        <w:tc>
          <w:tcPr>
            <w:tcW w:w="579"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24</w:t>
            </w:r>
          </w:p>
        </w:tc>
        <w:tc>
          <w:tcPr>
            <w:tcW w:w="579"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22</w:t>
            </w:r>
          </w:p>
        </w:tc>
        <w:tc>
          <w:tcPr>
            <w:tcW w:w="579"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22</w:t>
            </w:r>
          </w:p>
        </w:tc>
        <w:tc>
          <w:tcPr>
            <w:tcW w:w="489"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6</w:t>
            </w:r>
          </w:p>
        </w:tc>
        <w:tc>
          <w:tcPr>
            <w:tcW w:w="426"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Times New Roman" w:eastAsia="宋体" w:hAnsi="Times New Roman" w:cs="Times New Roman"/>
                <w:b/>
                <w:bCs/>
                <w:color w:val="000000"/>
                <w:kern w:val="0"/>
                <w:sz w:val="18"/>
                <w:szCs w:val="18"/>
                <w:lang w:bidi="ar"/>
              </w:rPr>
            </w:pPr>
            <w:r>
              <w:rPr>
                <w:rFonts w:ascii="Times New Roman" w:eastAsia="宋体" w:hAnsi="Times New Roman" w:cs="Times New Roman"/>
                <w:b/>
                <w:bCs/>
                <w:color w:val="000000"/>
                <w:kern w:val="0"/>
                <w:sz w:val="18"/>
                <w:szCs w:val="18"/>
                <w:lang w:bidi="ar"/>
              </w:rPr>
              <w:t>0</w:t>
            </w:r>
          </w:p>
        </w:tc>
      </w:tr>
      <w:tr w:rsidR="00C86AFE">
        <w:trPr>
          <w:trHeight w:val="335"/>
        </w:trPr>
        <w:tc>
          <w:tcPr>
            <w:tcW w:w="604" w:type="dxa"/>
            <w:vMerge w:val="restart"/>
            <w:tcBorders>
              <w:top w:val="nil"/>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集中实践</w:t>
            </w: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98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G00031</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社会实践</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w:t>
            </w:r>
          </w:p>
        </w:tc>
        <w:tc>
          <w:tcPr>
            <w:tcW w:w="60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60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611"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nil"/>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nil"/>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418" w:type="dxa"/>
            <w:tcBorders>
              <w:top w:val="nil"/>
              <w:left w:val="nil"/>
              <w:bottom w:val="nil"/>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419" w:type="dxa"/>
            <w:tcBorders>
              <w:top w:val="nil"/>
              <w:left w:val="nil"/>
              <w:bottom w:val="nil"/>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579" w:type="dxa"/>
            <w:tcBorders>
              <w:top w:val="nil"/>
              <w:left w:val="nil"/>
              <w:bottom w:val="nil"/>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579" w:type="dxa"/>
            <w:tcBorders>
              <w:top w:val="nil"/>
              <w:left w:val="nil"/>
              <w:bottom w:val="nil"/>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579" w:type="dxa"/>
            <w:tcBorders>
              <w:top w:val="nil"/>
              <w:left w:val="nil"/>
              <w:bottom w:val="nil"/>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489" w:type="dxa"/>
            <w:tcBorders>
              <w:top w:val="nil"/>
              <w:left w:val="nil"/>
              <w:bottom w:val="nil"/>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426" w:type="dxa"/>
            <w:tcBorders>
              <w:top w:val="nil"/>
              <w:left w:val="nil"/>
              <w:bottom w:val="nil"/>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r>
      <w:tr w:rsidR="00C86AFE">
        <w:trPr>
          <w:trHeight w:val="335"/>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98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G02728</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校内实训</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144</w:t>
            </w:r>
          </w:p>
        </w:tc>
        <w:tc>
          <w:tcPr>
            <w:tcW w:w="60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144</w:t>
            </w:r>
          </w:p>
        </w:tc>
        <w:tc>
          <w:tcPr>
            <w:tcW w:w="418" w:type="dxa"/>
            <w:tcBorders>
              <w:top w:val="single" w:sz="8" w:space="0" w:color="000000"/>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color w:val="000000"/>
                <w:sz w:val="18"/>
                <w:szCs w:val="18"/>
              </w:rPr>
            </w:pPr>
            <w:r>
              <w:rPr>
                <w:rStyle w:val="font181"/>
                <w:rFonts w:eastAsia="宋体"/>
                <w:lang w:bidi="ar"/>
              </w:rPr>
              <w:t>2</w:t>
            </w:r>
            <w:r>
              <w:rPr>
                <w:rFonts w:ascii="宋体" w:eastAsia="宋体" w:hAnsi="宋体" w:cs="宋体" w:hint="eastAsia"/>
                <w:color w:val="000000"/>
                <w:kern w:val="0"/>
                <w:sz w:val="18"/>
                <w:szCs w:val="18"/>
                <w:lang w:bidi="ar"/>
              </w:rPr>
              <w:t>周</w:t>
            </w: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color w:val="000000"/>
                <w:sz w:val="18"/>
                <w:szCs w:val="18"/>
              </w:rPr>
            </w:pPr>
            <w:r>
              <w:rPr>
                <w:rStyle w:val="font181"/>
                <w:rFonts w:eastAsia="宋体"/>
                <w:lang w:bidi="ar"/>
              </w:rPr>
              <w:t>2</w:t>
            </w:r>
            <w:r>
              <w:rPr>
                <w:rFonts w:ascii="宋体" w:eastAsia="宋体" w:hAnsi="宋体" w:cs="宋体" w:hint="eastAsia"/>
                <w:color w:val="000000"/>
                <w:kern w:val="0"/>
                <w:sz w:val="18"/>
                <w:szCs w:val="18"/>
                <w:lang w:bidi="ar"/>
              </w:rPr>
              <w:t>周</w:t>
            </w: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Times New Roman" w:eastAsia="宋体" w:hAnsi="Times New Roman" w:cs="Times New Roman"/>
                <w:color w:val="000000"/>
                <w:sz w:val="18"/>
                <w:szCs w:val="18"/>
              </w:rPr>
            </w:pPr>
            <w:r>
              <w:rPr>
                <w:rStyle w:val="font181"/>
                <w:rFonts w:eastAsia="宋体"/>
                <w:lang w:bidi="ar"/>
              </w:rPr>
              <w:t>2</w:t>
            </w:r>
            <w:r>
              <w:rPr>
                <w:rFonts w:ascii="宋体" w:eastAsia="宋体" w:hAnsi="宋体" w:cs="宋体" w:hint="eastAsia"/>
                <w:color w:val="000000"/>
                <w:kern w:val="0"/>
                <w:sz w:val="18"/>
                <w:szCs w:val="18"/>
                <w:lang w:bidi="ar"/>
              </w:rPr>
              <w:t>周</w:t>
            </w:r>
          </w:p>
        </w:tc>
        <w:tc>
          <w:tcPr>
            <w:tcW w:w="4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Times New Roman" w:eastAsia="宋体" w:hAnsi="Times New Roman" w:cs="Times New Roman"/>
                <w:b/>
                <w:bCs/>
                <w:color w:val="000000"/>
                <w:sz w:val="18"/>
                <w:szCs w:val="18"/>
              </w:rPr>
            </w:pPr>
          </w:p>
        </w:tc>
      </w:tr>
      <w:tr w:rsidR="00C86AFE">
        <w:trPr>
          <w:trHeight w:val="308"/>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98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G02729</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校外实训</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144</w:t>
            </w:r>
          </w:p>
        </w:tc>
        <w:tc>
          <w:tcPr>
            <w:tcW w:w="60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144</w:t>
            </w:r>
          </w:p>
        </w:tc>
        <w:tc>
          <w:tcPr>
            <w:tcW w:w="418" w:type="dxa"/>
            <w:tcBorders>
              <w:top w:val="single" w:sz="8" w:space="0" w:color="000000"/>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周</w:t>
            </w: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周</w:t>
            </w:r>
          </w:p>
        </w:tc>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周</w:t>
            </w:r>
          </w:p>
        </w:tc>
        <w:tc>
          <w:tcPr>
            <w:tcW w:w="4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6AFE" w:rsidRDefault="00C86AFE">
            <w:pPr>
              <w:rPr>
                <w:rFonts w:ascii="宋体" w:eastAsia="宋体" w:hAnsi="宋体" w:cs="宋体"/>
                <w:color w:val="000000"/>
                <w:sz w:val="18"/>
                <w:szCs w:val="18"/>
              </w:rPr>
            </w:pPr>
          </w:p>
        </w:tc>
      </w:tr>
      <w:tr w:rsidR="00C86AFE">
        <w:trPr>
          <w:trHeight w:val="581"/>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98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G01282</w:t>
            </w:r>
          </w:p>
        </w:tc>
        <w:tc>
          <w:tcPr>
            <w:tcW w:w="1390"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毕业顶岗实习</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384</w:t>
            </w:r>
          </w:p>
        </w:tc>
        <w:tc>
          <w:tcPr>
            <w:tcW w:w="60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384</w:t>
            </w: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26"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r>
              <w:rPr>
                <w:rFonts w:ascii="宋体" w:eastAsia="宋体" w:hAnsi="宋体" w:cs="宋体" w:hint="eastAsia"/>
                <w:color w:val="000000"/>
                <w:kern w:val="0"/>
                <w:sz w:val="18"/>
                <w:szCs w:val="18"/>
                <w:lang w:bidi="ar"/>
              </w:rPr>
              <w:t>周</w:t>
            </w:r>
          </w:p>
        </w:tc>
      </w:tr>
      <w:tr w:rsidR="00C86AFE">
        <w:trPr>
          <w:trHeight w:val="581"/>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55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w:t>
            </w:r>
          </w:p>
        </w:tc>
        <w:tc>
          <w:tcPr>
            <w:tcW w:w="98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G00032</w:t>
            </w:r>
          </w:p>
        </w:tc>
        <w:tc>
          <w:tcPr>
            <w:tcW w:w="1390"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毕业设计（论文）</w:t>
            </w:r>
          </w:p>
        </w:tc>
        <w:tc>
          <w:tcPr>
            <w:tcW w:w="493"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417"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w:t>
            </w:r>
          </w:p>
        </w:tc>
        <w:tc>
          <w:tcPr>
            <w:tcW w:w="609"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60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611"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418"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c>
          <w:tcPr>
            <w:tcW w:w="489" w:type="dxa"/>
            <w:tcBorders>
              <w:top w:val="nil"/>
              <w:left w:val="nil"/>
              <w:bottom w:val="single" w:sz="8" w:space="0" w:color="000000"/>
              <w:right w:val="single" w:sz="8" w:space="0" w:color="000000"/>
            </w:tcBorders>
            <w:shd w:val="clear" w:color="auto" w:fill="FFFFFF"/>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周</w:t>
            </w:r>
          </w:p>
        </w:tc>
        <w:tc>
          <w:tcPr>
            <w:tcW w:w="426" w:type="dxa"/>
            <w:tcBorders>
              <w:top w:val="nil"/>
              <w:left w:val="nil"/>
              <w:bottom w:val="single" w:sz="8" w:space="0" w:color="000000"/>
              <w:right w:val="single" w:sz="8" w:space="0" w:color="000000"/>
            </w:tcBorders>
            <w:shd w:val="clear" w:color="auto" w:fill="FFFFFF"/>
            <w:vAlign w:val="center"/>
          </w:tcPr>
          <w:p w:rsidR="00C86AFE" w:rsidRDefault="00C86AFE">
            <w:pPr>
              <w:jc w:val="center"/>
              <w:rPr>
                <w:rFonts w:ascii="宋体" w:eastAsia="宋体" w:hAnsi="宋体" w:cs="宋体"/>
                <w:color w:val="000000"/>
                <w:sz w:val="18"/>
                <w:szCs w:val="18"/>
              </w:rPr>
            </w:pPr>
          </w:p>
        </w:tc>
      </w:tr>
      <w:tr w:rsidR="00C86AFE">
        <w:trPr>
          <w:trHeight w:val="581"/>
        </w:trPr>
        <w:tc>
          <w:tcPr>
            <w:tcW w:w="604" w:type="dxa"/>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2926" w:type="dxa"/>
            <w:gridSpan w:val="3"/>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“集中实践”模块小计</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33</w:t>
            </w:r>
          </w:p>
        </w:tc>
        <w:tc>
          <w:tcPr>
            <w:tcW w:w="417" w:type="dxa"/>
            <w:tcBorders>
              <w:top w:val="nil"/>
              <w:left w:val="nil"/>
              <w:bottom w:val="single" w:sz="8" w:space="0" w:color="000000"/>
              <w:right w:val="single" w:sz="8" w:space="0" w:color="000000"/>
            </w:tcBorders>
            <w:shd w:val="clear" w:color="auto" w:fill="auto"/>
            <w:vAlign w:val="center"/>
          </w:tcPr>
          <w:p w:rsidR="00C86AFE" w:rsidRDefault="00C86AFE">
            <w:pPr>
              <w:rPr>
                <w:rFonts w:ascii="宋体" w:eastAsia="宋体" w:hAnsi="宋体" w:cs="宋体"/>
                <w:b/>
                <w:bCs/>
                <w:color w:val="000000"/>
                <w:sz w:val="18"/>
                <w:szCs w:val="18"/>
              </w:rPr>
            </w:pP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736</w:t>
            </w:r>
          </w:p>
        </w:tc>
        <w:tc>
          <w:tcPr>
            <w:tcW w:w="60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18"/>
                <w:szCs w:val="18"/>
              </w:rPr>
            </w:pP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736</w:t>
            </w:r>
          </w:p>
        </w:tc>
        <w:tc>
          <w:tcPr>
            <w:tcW w:w="418"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r>
              <w:rPr>
                <w:rFonts w:ascii="宋体" w:eastAsia="宋体" w:hAnsi="宋体" w:cs="宋体" w:hint="eastAsia"/>
                <w:b/>
                <w:bCs/>
                <w:color w:val="000000"/>
                <w:kern w:val="0"/>
                <w:sz w:val="18"/>
                <w:szCs w:val="18"/>
                <w:lang w:bidi="ar"/>
              </w:rPr>
              <w:t>周</w:t>
            </w: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8"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419" w:type="dxa"/>
            <w:tcBorders>
              <w:top w:val="nil"/>
              <w:left w:val="nil"/>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color w:val="000000"/>
                <w:sz w:val="18"/>
                <w:szCs w:val="18"/>
              </w:rPr>
            </w:pP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r>
              <w:rPr>
                <w:rFonts w:ascii="宋体" w:eastAsia="宋体" w:hAnsi="宋体" w:cs="宋体" w:hint="eastAsia"/>
                <w:b/>
                <w:bCs/>
                <w:color w:val="000000"/>
                <w:kern w:val="0"/>
                <w:sz w:val="18"/>
                <w:szCs w:val="18"/>
                <w:lang w:bidi="ar"/>
              </w:rPr>
              <w:t>周</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r>
              <w:rPr>
                <w:rFonts w:ascii="宋体" w:eastAsia="宋体" w:hAnsi="宋体" w:cs="宋体" w:hint="eastAsia"/>
                <w:b/>
                <w:bCs/>
                <w:color w:val="000000"/>
                <w:kern w:val="0"/>
                <w:sz w:val="18"/>
                <w:szCs w:val="18"/>
                <w:lang w:bidi="ar"/>
              </w:rPr>
              <w:t>周</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r>
              <w:rPr>
                <w:rFonts w:ascii="宋体" w:eastAsia="宋体" w:hAnsi="宋体" w:cs="宋体" w:hint="eastAsia"/>
                <w:b/>
                <w:bCs/>
                <w:color w:val="000000"/>
                <w:kern w:val="0"/>
                <w:sz w:val="18"/>
                <w:szCs w:val="18"/>
                <w:lang w:bidi="ar"/>
              </w:rPr>
              <w:t>周</w:t>
            </w:r>
          </w:p>
        </w:tc>
        <w:tc>
          <w:tcPr>
            <w:tcW w:w="57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r>
              <w:rPr>
                <w:rFonts w:ascii="宋体" w:eastAsia="宋体" w:hAnsi="宋体" w:cs="宋体" w:hint="eastAsia"/>
                <w:b/>
                <w:bCs/>
                <w:color w:val="000000"/>
                <w:kern w:val="0"/>
                <w:sz w:val="18"/>
                <w:szCs w:val="18"/>
                <w:lang w:bidi="ar"/>
              </w:rPr>
              <w:t>周</w:t>
            </w:r>
          </w:p>
        </w:tc>
        <w:tc>
          <w:tcPr>
            <w:tcW w:w="48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r>
              <w:rPr>
                <w:rFonts w:ascii="宋体" w:eastAsia="宋体" w:hAnsi="宋体" w:cs="宋体" w:hint="eastAsia"/>
                <w:b/>
                <w:bCs/>
                <w:color w:val="000000"/>
                <w:kern w:val="0"/>
                <w:sz w:val="18"/>
                <w:szCs w:val="18"/>
                <w:lang w:bidi="ar"/>
              </w:rPr>
              <w:t>周</w:t>
            </w:r>
          </w:p>
        </w:tc>
        <w:tc>
          <w:tcPr>
            <w:tcW w:w="426"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w:t>
            </w:r>
            <w:r>
              <w:rPr>
                <w:rFonts w:ascii="宋体" w:eastAsia="宋体" w:hAnsi="宋体" w:cs="宋体" w:hint="eastAsia"/>
                <w:b/>
                <w:bCs/>
                <w:color w:val="000000"/>
                <w:kern w:val="0"/>
                <w:sz w:val="18"/>
                <w:szCs w:val="18"/>
                <w:lang w:bidi="ar"/>
              </w:rPr>
              <w:t>周</w:t>
            </w:r>
          </w:p>
        </w:tc>
      </w:tr>
      <w:tr w:rsidR="00C86AFE">
        <w:trPr>
          <w:trHeight w:val="581"/>
        </w:trPr>
        <w:tc>
          <w:tcPr>
            <w:tcW w:w="3530" w:type="dxa"/>
            <w:gridSpan w:val="4"/>
            <w:tcBorders>
              <w:top w:val="nil"/>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总计</w:t>
            </w:r>
          </w:p>
        </w:tc>
        <w:tc>
          <w:tcPr>
            <w:tcW w:w="493"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247</w:t>
            </w:r>
          </w:p>
        </w:tc>
        <w:tc>
          <w:tcPr>
            <w:tcW w:w="417"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4440</w:t>
            </w:r>
          </w:p>
        </w:tc>
        <w:tc>
          <w:tcPr>
            <w:tcW w:w="609"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2162</w:t>
            </w:r>
          </w:p>
        </w:tc>
        <w:tc>
          <w:tcPr>
            <w:tcW w:w="611" w:type="dxa"/>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2278</w:t>
            </w:r>
          </w:p>
        </w:tc>
        <w:tc>
          <w:tcPr>
            <w:tcW w:w="418"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27</w:t>
            </w:r>
          </w:p>
        </w:tc>
        <w:tc>
          <w:tcPr>
            <w:tcW w:w="419"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29</w:t>
            </w:r>
          </w:p>
        </w:tc>
        <w:tc>
          <w:tcPr>
            <w:tcW w:w="418"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28</w:t>
            </w:r>
          </w:p>
        </w:tc>
        <w:tc>
          <w:tcPr>
            <w:tcW w:w="419"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30</w:t>
            </w:r>
          </w:p>
        </w:tc>
        <w:tc>
          <w:tcPr>
            <w:tcW w:w="579" w:type="dxa"/>
            <w:tcBorders>
              <w:top w:val="nil"/>
              <w:left w:val="nil"/>
              <w:bottom w:val="single" w:sz="8" w:space="0" w:color="000000"/>
              <w:right w:val="single" w:sz="8" w:space="0" w:color="000000"/>
            </w:tcBorders>
            <w:shd w:val="clear" w:color="auto" w:fill="FFFF00"/>
            <w:vAlign w:val="center"/>
          </w:tcPr>
          <w:p w:rsidR="00C86AFE" w:rsidRDefault="000115D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22+2</w:t>
            </w:r>
          </w:p>
        </w:tc>
        <w:tc>
          <w:tcPr>
            <w:tcW w:w="579" w:type="dxa"/>
            <w:tcBorders>
              <w:top w:val="nil"/>
              <w:left w:val="nil"/>
              <w:bottom w:val="single" w:sz="8" w:space="0" w:color="000000"/>
              <w:right w:val="single" w:sz="8" w:space="0" w:color="000000"/>
            </w:tcBorders>
            <w:shd w:val="clear" w:color="auto" w:fill="FFFF00"/>
            <w:vAlign w:val="center"/>
          </w:tcPr>
          <w:p w:rsidR="00C86AFE" w:rsidRDefault="000115D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24+4</w:t>
            </w:r>
          </w:p>
        </w:tc>
        <w:tc>
          <w:tcPr>
            <w:tcW w:w="579" w:type="dxa"/>
            <w:tcBorders>
              <w:top w:val="nil"/>
              <w:left w:val="nil"/>
              <w:bottom w:val="single" w:sz="8" w:space="0" w:color="000000"/>
              <w:right w:val="single" w:sz="8" w:space="0" w:color="000000"/>
            </w:tcBorders>
            <w:shd w:val="clear" w:color="auto" w:fill="FFFF00"/>
            <w:vAlign w:val="center"/>
          </w:tcPr>
          <w:p w:rsidR="00C86AFE" w:rsidRDefault="000115D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22+4</w:t>
            </w:r>
          </w:p>
        </w:tc>
        <w:tc>
          <w:tcPr>
            <w:tcW w:w="579" w:type="dxa"/>
            <w:tcBorders>
              <w:top w:val="nil"/>
              <w:left w:val="nil"/>
              <w:bottom w:val="single" w:sz="8" w:space="0" w:color="000000"/>
              <w:right w:val="single" w:sz="8" w:space="0" w:color="000000"/>
            </w:tcBorders>
            <w:shd w:val="clear" w:color="auto" w:fill="FFFF00"/>
            <w:vAlign w:val="center"/>
          </w:tcPr>
          <w:p w:rsidR="00C86AFE" w:rsidRDefault="000115D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22+4</w:t>
            </w:r>
          </w:p>
        </w:tc>
        <w:tc>
          <w:tcPr>
            <w:tcW w:w="489"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6+4</w:t>
            </w:r>
          </w:p>
        </w:tc>
        <w:tc>
          <w:tcPr>
            <w:tcW w:w="426" w:type="dxa"/>
            <w:tcBorders>
              <w:top w:val="nil"/>
              <w:left w:val="nil"/>
              <w:bottom w:val="single" w:sz="8" w:space="0" w:color="000000"/>
              <w:right w:val="single" w:sz="8" w:space="0" w:color="000000"/>
            </w:tcBorders>
            <w:shd w:val="clear" w:color="auto" w:fill="FFFF00"/>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w:t>
            </w:r>
            <w:r>
              <w:rPr>
                <w:rFonts w:ascii="宋体" w:eastAsia="宋体" w:hAnsi="宋体" w:cs="宋体" w:hint="eastAsia"/>
                <w:b/>
                <w:bCs/>
                <w:color w:val="000000"/>
                <w:kern w:val="0"/>
                <w:sz w:val="18"/>
                <w:szCs w:val="18"/>
                <w:lang w:bidi="ar"/>
              </w:rPr>
              <w:t>周</w:t>
            </w:r>
          </w:p>
        </w:tc>
      </w:tr>
      <w:tr w:rsidR="00C86AFE">
        <w:trPr>
          <w:trHeight w:val="335"/>
        </w:trPr>
        <w:tc>
          <w:tcPr>
            <w:tcW w:w="2140" w:type="dxa"/>
            <w:gridSpan w:val="3"/>
            <w:vMerge w:val="restart"/>
            <w:tcBorders>
              <w:top w:val="nil"/>
              <w:left w:val="single" w:sz="8" w:space="0" w:color="000000"/>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占总学时比例</w:t>
            </w:r>
          </w:p>
        </w:tc>
        <w:tc>
          <w:tcPr>
            <w:tcW w:w="1883" w:type="dxa"/>
            <w:gridSpan w:val="2"/>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A</w:t>
            </w:r>
            <w:r>
              <w:rPr>
                <w:rFonts w:ascii="宋体" w:eastAsia="宋体" w:hAnsi="宋体" w:cs="宋体" w:hint="eastAsia"/>
                <w:b/>
                <w:bCs/>
                <w:color w:val="000000"/>
                <w:kern w:val="0"/>
                <w:sz w:val="18"/>
                <w:szCs w:val="18"/>
                <w:lang w:bidi="ar"/>
              </w:rPr>
              <w:t>类课程比例</w:t>
            </w:r>
          </w:p>
        </w:tc>
        <w:tc>
          <w:tcPr>
            <w:tcW w:w="2664" w:type="dxa"/>
            <w:gridSpan w:val="5"/>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B</w:t>
            </w:r>
            <w:r>
              <w:rPr>
                <w:rFonts w:ascii="宋体" w:eastAsia="宋体" w:hAnsi="宋体" w:cs="宋体" w:hint="eastAsia"/>
                <w:b/>
                <w:bCs/>
                <w:color w:val="000000"/>
                <w:kern w:val="0"/>
                <w:sz w:val="18"/>
                <w:szCs w:val="18"/>
                <w:lang w:bidi="ar"/>
              </w:rPr>
              <w:t>类课程理论部分</w:t>
            </w:r>
          </w:p>
        </w:tc>
        <w:tc>
          <w:tcPr>
            <w:tcW w:w="2993" w:type="dxa"/>
            <w:gridSpan w:val="6"/>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B</w:t>
            </w:r>
            <w:r>
              <w:rPr>
                <w:rFonts w:ascii="宋体" w:eastAsia="宋体" w:hAnsi="宋体" w:cs="宋体" w:hint="eastAsia"/>
                <w:b/>
                <w:bCs/>
                <w:color w:val="000000"/>
                <w:kern w:val="0"/>
                <w:sz w:val="18"/>
                <w:szCs w:val="18"/>
                <w:lang w:bidi="ar"/>
              </w:rPr>
              <w:t>类课程实践部分</w:t>
            </w:r>
          </w:p>
        </w:tc>
        <w:tc>
          <w:tcPr>
            <w:tcW w:w="1494" w:type="dxa"/>
            <w:gridSpan w:val="3"/>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C</w:t>
            </w:r>
            <w:r>
              <w:rPr>
                <w:rFonts w:ascii="宋体" w:eastAsia="宋体" w:hAnsi="宋体" w:cs="宋体" w:hint="eastAsia"/>
                <w:b/>
                <w:bCs/>
                <w:color w:val="000000"/>
                <w:kern w:val="0"/>
                <w:sz w:val="18"/>
                <w:szCs w:val="18"/>
                <w:lang w:bidi="ar"/>
              </w:rPr>
              <w:t>类课程比例</w:t>
            </w:r>
          </w:p>
        </w:tc>
      </w:tr>
      <w:tr w:rsidR="00C86AFE">
        <w:trPr>
          <w:trHeight w:val="335"/>
        </w:trPr>
        <w:tc>
          <w:tcPr>
            <w:tcW w:w="2140" w:type="dxa"/>
            <w:gridSpan w:val="3"/>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22"/>
              </w:rPr>
            </w:pPr>
          </w:p>
        </w:tc>
        <w:tc>
          <w:tcPr>
            <w:tcW w:w="1883" w:type="dxa"/>
            <w:gridSpan w:val="2"/>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972</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21.81%</w:t>
            </w:r>
            <w:r>
              <w:rPr>
                <w:rFonts w:ascii="宋体" w:eastAsia="宋体" w:hAnsi="宋体" w:cs="宋体" w:hint="eastAsia"/>
                <w:color w:val="000000"/>
                <w:kern w:val="0"/>
                <w:sz w:val="18"/>
                <w:szCs w:val="18"/>
                <w:lang w:bidi="ar"/>
              </w:rPr>
              <w:t>）</w:t>
            </w:r>
          </w:p>
        </w:tc>
        <w:tc>
          <w:tcPr>
            <w:tcW w:w="2664" w:type="dxa"/>
            <w:gridSpan w:val="5"/>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27.06%</w:t>
            </w:r>
            <w:r>
              <w:rPr>
                <w:rFonts w:ascii="宋体" w:eastAsia="宋体" w:hAnsi="宋体" w:cs="宋体" w:hint="eastAsia"/>
                <w:color w:val="000000"/>
                <w:kern w:val="0"/>
                <w:sz w:val="18"/>
                <w:szCs w:val="18"/>
                <w:lang w:bidi="ar"/>
              </w:rPr>
              <w:t>）</w:t>
            </w:r>
          </w:p>
        </w:tc>
        <w:tc>
          <w:tcPr>
            <w:tcW w:w="2993" w:type="dxa"/>
            <w:gridSpan w:val="6"/>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1542</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34.61%</w:t>
            </w:r>
            <w:r>
              <w:rPr>
                <w:rFonts w:ascii="宋体" w:eastAsia="宋体" w:hAnsi="宋体" w:cs="宋体" w:hint="eastAsia"/>
                <w:color w:val="000000"/>
                <w:kern w:val="0"/>
                <w:sz w:val="18"/>
                <w:szCs w:val="18"/>
                <w:lang w:bidi="ar"/>
              </w:rPr>
              <w:t>）</w:t>
            </w:r>
          </w:p>
        </w:tc>
        <w:tc>
          <w:tcPr>
            <w:tcW w:w="1494" w:type="dxa"/>
            <w:gridSpan w:val="3"/>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736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16.51%</w:t>
            </w:r>
            <w:r>
              <w:rPr>
                <w:rFonts w:ascii="宋体" w:eastAsia="宋体" w:hAnsi="宋体" w:cs="宋体" w:hint="eastAsia"/>
                <w:color w:val="000000"/>
                <w:kern w:val="0"/>
                <w:sz w:val="18"/>
                <w:szCs w:val="18"/>
                <w:lang w:bidi="ar"/>
              </w:rPr>
              <w:t>）</w:t>
            </w:r>
          </w:p>
        </w:tc>
      </w:tr>
      <w:tr w:rsidR="00C86AFE">
        <w:trPr>
          <w:trHeight w:val="335"/>
        </w:trPr>
        <w:tc>
          <w:tcPr>
            <w:tcW w:w="2140" w:type="dxa"/>
            <w:gridSpan w:val="3"/>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22"/>
              </w:rPr>
            </w:pPr>
          </w:p>
        </w:tc>
        <w:tc>
          <w:tcPr>
            <w:tcW w:w="4547" w:type="dxa"/>
            <w:gridSpan w:val="7"/>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理论部分</w:t>
            </w:r>
          </w:p>
        </w:tc>
        <w:tc>
          <w:tcPr>
            <w:tcW w:w="4487" w:type="dxa"/>
            <w:gridSpan w:val="9"/>
            <w:tcBorders>
              <w:top w:val="nil"/>
              <w:left w:val="nil"/>
              <w:bottom w:val="single" w:sz="8" w:space="0" w:color="000000"/>
              <w:right w:val="single" w:sz="8" w:space="0" w:color="000000"/>
            </w:tcBorders>
            <w:shd w:val="clear" w:color="auto" w:fill="auto"/>
            <w:vAlign w:val="center"/>
          </w:tcPr>
          <w:p w:rsidR="00C86AFE" w:rsidRDefault="000115DA">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实践部分</w:t>
            </w:r>
          </w:p>
        </w:tc>
      </w:tr>
      <w:tr w:rsidR="00C86AFE">
        <w:trPr>
          <w:trHeight w:val="370"/>
        </w:trPr>
        <w:tc>
          <w:tcPr>
            <w:tcW w:w="2140" w:type="dxa"/>
            <w:gridSpan w:val="3"/>
            <w:vMerge/>
            <w:tcBorders>
              <w:top w:val="nil"/>
              <w:left w:val="single" w:sz="8" w:space="0" w:color="000000"/>
              <w:bottom w:val="single" w:sz="8" w:space="0" w:color="000000"/>
              <w:right w:val="single" w:sz="8" w:space="0" w:color="000000"/>
            </w:tcBorders>
            <w:shd w:val="clear" w:color="auto" w:fill="auto"/>
            <w:vAlign w:val="center"/>
          </w:tcPr>
          <w:p w:rsidR="00C86AFE" w:rsidRDefault="00C86AFE">
            <w:pPr>
              <w:jc w:val="center"/>
              <w:rPr>
                <w:rFonts w:ascii="宋体" w:eastAsia="宋体" w:hAnsi="宋体" w:cs="宋体"/>
                <w:b/>
                <w:bCs/>
                <w:color w:val="000000"/>
                <w:sz w:val="22"/>
              </w:rPr>
            </w:pPr>
          </w:p>
        </w:tc>
        <w:tc>
          <w:tcPr>
            <w:tcW w:w="4547" w:type="dxa"/>
            <w:gridSpan w:val="7"/>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48.87%</w:t>
            </w:r>
          </w:p>
        </w:tc>
        <w:tc>
          <w:tcPr>
            <w:tcW w:w="4487" w:type="dxa"/>
            <w:gridSpan w:val="9"/>
            <w:tcBorders>
              <w:top w:val="nil"/>
              <w:left w:val="nil"/>
              <w:bottom w:val="single" w:sz="8" w:space="0" w:color="000000"/>
              <w:right w:val="single" w:sz="8" w:space="0" w:color="000000"/>
            </w:tcBorders>
            <w:shd w:val="clear" w:color="auto" w:fill="auto"/>
            <w:noWrap/>
            <w:vAlign w:val="center"/>
          </w:tcPr>
          <w:p w:rsidR="00C86AFE" w:rsidRDefault="000115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51.12%</w:t>
            </w:r>
          </w:p>
        </w:tc>
      </w:tr>
    </w:tbl>
    <w:p w:rsidR="00C86AFE" w:rsidRDefault="000115DA">
      <w:pPr>
        <w:tabs>
          <w:tab w:val="left" w:pos="1080"/>
          <w:tab w:val="left" w:pos="1260"/>
        </w:tabs>
        <w:spacing w:line="240" w:lineRule="exact"/>
        <w:rPr>
          <w:b/>
          <w:sz w:val="18"/>
        </w:rPr>
      </w:pPr>
      <w:r>
        <w:rPr>
          <w:rFonts w:hint="eastAsia"/>
          <w:b/>
          <w:sz w:val="18"/>
        </w:rPr>
        <w:t>注：</w:t>
      </w:r>
    </w:p>
    <w:p w:rsidR="00C86AFE" w:rsidRDefault="000115DA">
      <w:pPr>
        <w:tabs>
          <w:tab w:val="left" w:pos="1080"/>
          <w:tab w:val="left" w:pos="1260"/>
        </w:tabs>
        <w:spacing w:line="240" w:lineRule="exact"/>
        <w:rPr>
          <w:b/>
          <w:sz w:val="18"/>
        </w:rPr>
      </w:pPr>
      <w:r>
        <w:rPr>
          <w:rFonts w:hint="eastAsia"/>
          <w:b/>
          <w:sz w:val="18"/>
        </w:rPr>
        <w:t>1</w:t>
      </w:r>
      <w:r>
        <w:rPr>
          <w:rFonts w:hint="eastAsia"/>
          <w:b/>
          <w:sz w:val="18"/>
        </w:rPr>
        <w:t>．“计划学时”</w:t>
      </w:r>
      <w:r>
        <w:rPr>
          <w:rFonts w:hint="eastAsia"/>
          <w:b/>
          <w:sz w:val="18"/>
        </w:rPr>
        <w:t>=</w:t>
      </w:r>
      <w:r>
        <w:rPr>
          <w:rFonts w:hint="eastAsia"/>
          <w:b/>
          <w:sz w:val="18"/>
        </w:rPr>
        <w:t>“周学时”×“课堂教学与课内实践周数（每学期按</w:t>
      </w:r>
      <w:r>
        <w:rPr>
          <w:rFonts w:hint="eastAsia"/>
          <w:b/>
          <w:sz w:val="18"/>
        </w:rPr>
        <w:t>16</w:t>
      </w:r>
      <w:r>
        <w:rPr>
          <w:rFonts w:hint="eastAsia"/>
          <w:b/>
          <w:sz w:val="18"/>
        </w:rPr>
        <w:t>周计算）”。如未排满一学期的课程，应在备注栏中注明实际上课周数。</w:t>
      </w:r>
    </w:p>
    <w:p w:rsidR="00C86AFE" w:rsidRDefault="000115DA">
      <w:pPr>
        <w:tabs>
          <w:tab w:val="left" w:pos="1080"/>
          <w:tab w:val="left" w:pos="1260"/>
        </w:tabs>
        <w:spacing w:line="240" w:lineRule="exact"/>
        <w:rPr>
          <w:b/>
          <w:szCs w:val="21"/>
        </w:rPr>
      </w:pPr>
      <w:r>
        <w:rPr>
          <w:rFonts w:hint="eastAsia"/>
          <w:b/>
          <w:sz w:val="18"/>
        </w:rPr>
        <w:t>2</w:t>
      </w:r>
      <w:r>
        <w:rPr>
          <w:rFonts w:hint="eastAsia"/>
          <w:b/>
          <w:sz w:val="18"/>
        </w:rPr>
        <w:t>．课内教学活动原则上按</w:t>
      </w:r>
      <w:r>
        <w:rPr>
          <w:rFonts w:hint="eastAsia"/>
          <w:b/>
          <w:sz w:val="18"/>
        </w:rPr>
        <w:t>16</w:t>
      </w:r>
      <w:r>
        <w:rPr>
          <w:rFonts w:hint="eastAsia"/>
          <w:b/>
          <w:sz w:val="18"/>
        </w:rPr>
        <w:t>学时计</w:t>
      </w:r>
      <w:r>
        <w:rPr>
          <w:rFonts w:hint="eastAsia"/>
          <w:b/>
          <w:sz w:val="18"/>
        </w:rPr>
        <w:t>1</w:t>
      </w:r>
      <w:r>
        <w:rPr>
          <w:rFonts w:hint="eastAsia"/>
          <w:b/>
          <w:sz w:val="18"/>
        </w:rPr>
        <w:t>学分。“集中实践”环节每周按</w:t>
      </w:r>
      <w:r>
        <w:rPr>
          <w:rFonts w:hint="eastAsia"/>
          <w:b/>
          <w:sz w:val="18"/>
        </w:rPr>
        <w:t>24</w:t>
      </w:r>
      <w:r>
        <w:rPr>
          <w:rFonts w:hint="eastAsia"/>
          <w:b/>
          <w:sz w:val="18"/>
        </w:rPr>
        <w:t>学时计</w:t>
      </w:r>
      <w:r>
        <w:rPr>
          <w:rFonts w:hint="eastAsia"/>
          <w:b/>
          <w:sz w:val="18"/>
        </w:rPr>
        <w:t>1</w:t>
      </w:r>
      <w:r>
        <w:rPr>
          <w:rFonts w:hint="eastAsia"/>
          <w:b/>
          <w:sz w:val="18"/>
        </w:rPr>
        <w:t>学分。</w:t>
      </w:r>
    </w:p>
    <w:p w:rsidR="00C86AFE" w:rsidRDefault="000115DA">
      <w:pPr>
        <w:tabs>
          <w:tab w:val="left" w:pos="1080"/>
          <w:tab w:val="left" w:pos="1260"/>
        </w:tabs>
        <w:spacing w:line="240" w:lineRule="exact"/>
        <w:rPr>
          <w:b/>
          <w:szCs w:val="21"/>
        </w:rPr>
      </w:pPr>
      <w:r>
        <w:rPr>
          <w:rFonts w:hint="eastAsia"/>
          <w:b/>
          <w:sz w:val="18"/>
        </w:rPr>
        <w:t>3</w:t>
      </w:r>
      <w:r>
        <w:rPr>
          <w:rFonts w:hint="eastAsia"/>
          <w:b/>
          <w:sz w:val="18"/>
        </w:rPr>
        <w:t>．模块比例按学分进行统计，各类课程占总学时比例按学时进行统计。</w:t>
      </w:r>
    </w:p>
    <w:p w:rsidR="00C86AFE" w:rsidRDefault="000115DA">
      <w:pPr>
        <w:tabs>
          <w:tab w:val="left" w:pos="1080"/>
          <w:tab w:val="left" w:pos="1260"/>
        </w:tabs>
        <w:spacing w:line="240" w:lineRule="exact"/>
        <w:rPr>
          <w:b/>
          <w:szCs w:val="21"/>
        </w:rPr>
      </w:pPr>
      <w:r>
        <w:rPr>
          <w:rFonts w:hint="eastAsia"/>
          <w:b/>
          <w:sz w:val="18"/>
        </w:rPr>
        <w:lastRenderedPageBreak/>
        <w:t>4</w:t>
      </w:r>
      <w:r>
        <w:rPr>
          <w:rFonts w:hint="eastAsia"/>
          <w:b/>
          <w:sz w:val="18"/>
        </w:rPr>
        <w:t>．课程类型分为纯理论课程（</w:t>
      </w:r>
      <w:r>
        <w:rPr>
          <w:rFonts w:hint="eastAsia"/>
          <w:b/>
          <w:sz w:val="18"/>
        </w:rPr>
        <w:t>A</w:t>
      </w:r>
      <w:r>
        <w:rPr>
          <w:rFonts w:hint="eastAsia"/>
          <w:b/>
          <w:sz w:val="18"/>
        </w:rPr>
        <w:t>类）、理论</w:t>
      </w:r>
      <w:r>
        <w:rPr>
          <w:rFonts w:hint="eastAsia"/>
          <w:b/>
          <w:sz w:val="18"/>
        </w:rPr>
        <w:t>+</w:t>
      </w:r>
      <w:r>
        <w:rPr>
          <w:rFonts w:hint="eastAsia"/>
          <w:b/>
          <w:sz w:val="18"/>
        </w:rPr>
        <w:t>实践课程（</w:t>
      </w:r>
      <w:r>
        <w:rPr>
          <w:rFonts w:hint="eastAsia"/>
          <w:b/>
          <w:sz w:val="18"/>
        </w:rPr>
        <w:t>B</w:t>
      </w:r>
      <w:r>
        <w:rPr>
          <w:rFonts w:hint="eastAsia"/>
          <w:b/>
          <w:sz w:val="18"/>
        </w:rPr>
        <w:t>类）、纯实践课程（</w:t>
      </w:r>
      <w:r>
        <w:rPr>
          <w:rFonts w:hint="eastAsia"/>
          <w:b/>
          <w:sz w:val="18"/>
        </w:rPr>
        <w:t>C</w:t>
      </w:r>
      <w:r>
        <w:rPr>
          <w:rFonts w:hint="eastAsia"/>
          <w:b/>
          <w:sz w:val="18"/>
        </w:rPr>
        <w:t>类）。</w:t>
      </w:r>
    </w:p>
    <w:p w:rsidR="00C86AFE" w:rsidRDefault="000115DA">
      <w:pPr>
        <w:tabs>
          <w:tab w:val="left" w:pos="1080"/>
          <w:tab w:val="left" w:pos="1260"/>
        </w:tabs>
        <w:spacing w:line="240" w:lineRule="exact"/>
        <w:rPr>
          <w:b/>
          <w:sz w:val="18"/>
        </w:rPr>
      </w:pPr>
      <w:r>
        <w:rPr>
          <w:rFonts w:hint="eastAsia"/>
          <w:b/>
          <w:sz w:val="18"/>
        </w:rPr>
        <w:t>5</w:t>
      </w:r>
      <w:r>
        <w:rPr>
          <w:rFonts w:hint="eastAsia"/>
          <w:b/>
          <w:sz w:val="18"/>
        </w:rPr>
        <w:t>．《形势与政策》第</w:t>
      </w:r>
      <w:r>
        <w:rPr>
          <w:rFonts w:hint="eastAsia"/>
          <w:b/>
          <w:sz w:val="18"/>
        </w:rPr>
        <w:t>1</w:t>
      </w:r>
      <w:r>
        <w:rPr>
          <w:rFonts w:hint="eastAsia"/>
          <w:b/>
          <w:sz w:val="18"/>
        </w:rPr>
        <w:t>～</w:t>
      </w:r>
      <w:r>
        <w:rPr>
          <w:rFonts w:hint="eastAsia"/>
          <w:b/>
          <w:sz w:val="18"/>
        </w:rPr>
        <w:t>9</w:t>
      </w:r>
      <w:r>
        <w:rPr>
          <w:rFonts w:hint="eastAsia"/>
          <w:b/>
          <w:sz w:val="18"/>
        </w:rPr>
        <w:t>学期每学期均通过讲座的形式进行，累计到最后一学期计</w:t>
      </w:r>
      <w:r>
        <w:rPr>
          <w:rFonts w:hint="eastAsia"/>
          <w:b/>
          <w:sz w:val="18"/>
        </w:rPr>
        <w:t>1</w:t>
      </w:r>
      <w:r>
        <w:rPr>
          <w:rFonts w:hint="eastAsia"/>
          <w:b/>
          <w:sz w:val="18"/>
        </w:rPr>
        <w:t>学分。</w:t>
      </w:r>
    </w:p>
    <w:p w:rsidR="00C86AFE" w:rsidRDefault="000115DA">
      <w:pPr>
        <w:tabs>
          <w:tab w:val="left" w:pos="1080"/>
          <w:tab w:val="left" w:pos="1260"/>
        </w:tabs>
        <w:spacing w:line="240" w:lineRule="exact"/>
        <w:rPr>
          <w:b/>
          <w:sz w:val="18"/>
        </w:rPr>
      </w:pPr>
      <w:r>
        <w:rPr>
          <w:rFonts w:hint="eastAsia"/>
          <w:b/>
          <w:sz w:val="18"/>
        </w:rPr>
        <w:t>6</w:t>
      </w:r>
      <w:r>
        <w:rPr>
          <w:rFonts w:hint="eastAsia"/>
          <w:b/>
          <w:sz w:val="18"/>
        </w:rPr>
        <w:t>．《军事理论》在军训期间集中安排。</w:t>
      </w:r>
    </w:p>
    <w:p w:rsidR="00C86AFE" w:rsidRDefault="000115DA">
      <w:pPr>
        <w:tabs>
          <w:tab w:val="left" w:pos="1080"/>
          <w:tab w:val="left" w:pos="1260"/>
        </w:tabs>
        <w:spacing w:line="240" w:lineRule="exact"/>
        <w:rPr>
          <w:b/>
          <w:szCs w:val="21"/>
        </w:rPr>
      </w:pPr>
      <w:r>
        <w:rPr>
          <w:rFonts w:hint="eastAsia"/>
          <w:b/>
          <w:sz w:val="18"/>
        </w:rPr>
        <w:t>7</w:t>
      </w:r>
      <w:r>
        <w:rPr>
          <w:rFonts w:hint="eastAsia"/>
          <w:b/>
          <w:sz w:val="18"/>
        </w:rPr>
        <w:t>．在职业基础课或职业</w:t>
      </w:r>
      <w:r>
        <w:rPr>
          <w:rFonts w:hint="eastAsia"/>
          <w:b/>
          <w:sz w:val="18"/>
        </w:rPr>
        <w:t>技能课模块中，凡确定为职业核心课的，应在备注栏中注明“核心”二字。每个专业一般设置</w:t>
      </w:r>
      <w:r>
        <w:rPr>
          <w:rFonts w:hint="eastAsia"/>
          <w:b/>
          <w:sz w:val="18"/>
        </w:rPr>
        <w:t>3-5</w:t>
      </w:r>
      <w:r>
        <w:rPr>
          <w:rFonts w:hint="eastAsia"/>
          <w:b/>
          <w:sz w:val="18"/>
        </w:rPr>
        <w:t>门。</w:t>
      </w:r>
    </w:p>
    <w:p w:rsidR="00C86AFE" w:rsidRDefault="000115DA">
      <w:pPr>
        <w:tabs>
          <w:tab w:val="left" w:pos="1080"/>
          <w:tab w:val="left" w:pos="1260"/>
        </w:tabs>
        <w:spacing w:line="240" w:lineRule="exact"/>
        <w:rPr>
          <w:b/>
          <w:szCs w:val="21"/>
        </w:rPr>
      </w:pPr>
      <w:r>
        <w:rPr>
          <w:rFonts w:hint="eastAsia"/>
          <w:b/>
          <w:sz w:val="18"/>
        </w:rPr>
        <w:t>9</w:t>
      </w:r>
      <w:r>
        <w:rPr>
          <w:rFonts w:hint="eastAsia"/>
          <w:b/>
          <w:sz w:val="18"/>
        </w:rPr>
        <w:t>．凡是有认证要求的课程必须在备注栏中注明具体认证项目及等级。</w:t>
      </w:r>
    </w:p>
    <w:p w:rsidR="00C86AFE" w:rsidRDefault="000115DA">
      <w:pPr>
        <w:tabs>
          <w:tab w:val="left" w:pos="1080"/>
          <w:tab w:val="left" w:pos="1260"/>
        </w:tabs>
        <w:spacing w:line="240" w:lineRule="exact"/>
        <w:rPr>
          <w:b/>
          <w:szCs w:val="21"/>
        </w:rPr>
      </w:pPr>
      <w:r>
        <w:rPr>
          <w:rFonts w:hint="eastAsia"/>
          <w:b/>
          <w:sz w:val="18"/>
        </w:rPr>
        <w:t>10</w:t>
      </w:r>
      <w:r>
        <w:rPr>
          <w:rFonts w:hint="eastAsia"/>
          <w:b/>
          <w:sz w:val="18"/>
        </w:rPr>
        <w:t>．一个专业多个方向的，原则上在职业技能课模块中按方向设置子模块供学生选择。</w:t>
      </w:r>
    </w:p>
    <w:p w:rsidR="00C86AFE" w:rsidRDefault="000115DA">
      <w:pPr>
        <w:tabs>
          <w:tab w:val="left" w:pos="1080"/>
          <w:tab w:val="left" w:pos="1260"/>
        </w:tabs>
        <w:spacing w:line="240" w:lineRule="exact"/>
        <w:rPr>
          <w:b/>
          <w:sz w:val="18"/>
        </w:rPr>
      </w:pPr>
      <w:r>
        <w:rPr>
          <w:rFonts w:hint="eastAsia"/>
          <w:b/>
          <w:sz w:val="18"/>
        </w:rPr>
        <w:t>11</w:t>
      </w:r>
      <w:r>
        <w:rPr>
          <w:rFonts w:hint="eastAsia"/>
          <w:b/>
          <w:sz w:val="18"/>
        </w:rPr>
        <w:t>．《生涯体验——生涯规划》、《生涯体验——创业教育》与《生涯体验——就业指导》由学生工作处组织实施。</w:t>
      </w:r>
    </w:p>
    <w:p w:rsidR="00C86AFE" w:rsidRDefault="000115DA">
      <w:pPr>
        <w:tabs>
          <w:tab w:val="left" w:pos="1080"/>
          <w:tab w:val="left" w:pos="1260"/>
        </w:tabs>
        <w:spacing w:line="240" w:lineRule="exact"/>
        <w:rPr>
          <w:b/>
          <w:szCs w:val="21"/>
        </w:rPr>
      </w:pPr>
      <w:r>
        <w:rPr>
          <w:rFonts w:hint="eastAsia"/>
          <w:b/>
          <w:sz w:val="18"/>
        </w:rPr>
        <w:t>12</w:t>
      </w:r>
      <w:r>
        <w:rPr>
          <w:rFonts w:hint="eastAsia"/>
          <w:b/>
          <w:sz w:val="18"/>
        </w:rPr>
        <w:t>．素质拓展和勤工助学由学生工作处组织实施，计学分不计学时。</w:t>
      </w:r>
    </w:p>
    <w:p w:rsidR="00C86AFE" w:rsidRDefault="000115DA">
      <w:pPr>
        <w:tabs>
          <w:tab w:val="left" w:pos="1080"/>
          <w:tab w:val="left" w:pos="1260"/>
        </w:tabs>
        <w:spacing w:afterLines="50" w:after="156" w:line="240" w:lineRule="exact"/>
        <w:rPr>
          <w:rFonts w:ascii="宋体" w:eastAsia="宋体" w:hAnsi="宋体" w:cs="宋体"/>
          <w:b/>
          <w:sz w:val="21"/>
          <w:szCs w:val="21"/>
        </w:rPr>
      </w:pPr>
      <w:r>
        <w:rPr>
          <w:rFonts w:hint="eastAsia"/>
          <w:b/>
          <w:sz w:val="18"/>
        </w:rPr>
        <w:t>13</w:t>
      </w:r>
      <w:r>
        <w:rPr>
          <w:rFonts w:hint="eastAsia"/>
          <w:b/>
          <w:sz w:val="18"/>
        </w:rPr>
        <w:t>．社会实践由学工处统一组织，原则上在寒暑假进行，计学分不计学时。</w:t>
      </w:r>
    </w:p>
    <w:p w:rsidR="00C86AFE" w:rsidRDefault="000115DA">
      <w:pPr>
        <w:tabs>
          <w:tab w:val="left" w:pos="1080"/>
          <w:tab w:val="left" w:pos="1260"/>
        </w:tabs>
        <w:spacing w:beforeLines="50" w:before="156" w:afterLines="50" w:after="156"/>
        <w:rPr>
          <w:rFonts w:ascii="宋体" w:eastAsia="宋体" w:hAnsi="宋体" w:cs="宋体"/>
          <w:b/>
          <w:sz w:val="21"/>
          <w:szCs w:val="21"/>
        </w:rPr>
      </w:pPr>
      <w:r>
        <w:rPr>
          <w:rFonts w:ascii="宋体" w:eastAsia="宋体" w:hAnsi="宋体" w:cs="宋体" w:hint="eastAsia"/>
          <w:b/>
          <w:sz w:val="21"/>
          <w:szCs w:val="21"/>
        </w:rPr>
        <w:t>（三）实践教学体系各环节具体安排</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304"/>
        <w:gridCol w:w="1834"/>
        <w:gridCol w:w="525"/>
        <w:gridCol w:w="525"/>
        <w:gridCol w:w="526"/>
        <w:gridCol w:w="2160"/>
        <w:gridCol w:w="1080"/>
        <w:gridCol w:w="720"/>
        <w:gridCol w:w="720"/>
      </w:tblGrid>
      <w:tr w:rsidR="00C86AFE">
        <w:trPr>
          <w:trHeight w:val="867"/>
          <w:tblHeader/>
          <w:jc w:val="center"/>
        </w:trPr>
        <w:tc>
          <w:tcPr>
            <w:tcW w:w="467" w:type="dxa"/>
            <w:vAlign w:val="center"/>
          </w:tcPr>
          <w:p w:rsidR="00C86AFE" w:rsidRDefault="000115DA">
            <w:pPr>
              <w:spacing w:line="360" w:lineRule="auto"/>
              <w:ind w:leftChars="-60" w:left="-144" w:rightChars="-51" w:right="-122"/>
              <w:jc w:val="center"/>
              <w:rPr>
                <w:rFonts w:ascii="宋体" w:hAnsi="宋体"/>
                <w:b/>
                <w:sz w:val="18"/>
                <w:szCs w:val="18"/>
              </w:rPr>
            </w:pPr>
            <w:r>
              <w:rPr>
                <w:rFonts w:ascii="宋体" w:hAnsi="宋体" w:hint="eastAsia"/>
                <w:b/>
                <w:sz w:val="18"/>
                <w:szCs w:val="18"/>
              </w:rPr>
              <w:t>序号</w:t>
            </w:r>
          </w:p>
        </w:tc>
        <w:tc>
          <w:tcPr>
            <w:tcW w:w="1304" w:type="dxa"/>
            <w:vAlign w:val="center"/>
          </w:tcPr>
          <w:p w:rsidR="00C86AFE" w:rsidRDefault="000115DA">
            <w:pPr>
              <w:spacing w:line="360" w:lineRule="auto"/>
              <w:ind w:leftChars="-60" w:left="-144" w:rightChars="-51" w:right="-122"/>
              <w:jc w:val="center"/>
              <w:rPr>
                <w:rFonts w:ascii="宋体" w:hAnsi="宋体"/>
                <w:b/>
                <w:sz w:val="18"/>
                <w:szCs w:val="18"/>
              </w:rPr>
            </w:pPr>
            <w:r>
              <w:rPr>
                <w:rFonts w:ascii="宋体" w:hAnsi="宋体" w:hint="eastAsia"/>
                <w:b/>
                <w:sz w:val="18"/>
                <w:szCs w:val="18"/>
              </w:rPr>
              <w:t>环节</w:t>
            </w:r>
          </w:p>
        </w:tc>
        <w:tc>
          <w:tcPr>
            <w:tcW w:w="1834" w:type="dxa"/>
            <w:vAlign w:val="center"/>
          </w:tcPr>
          <w:p w:rsidR="00C86AFE" w:rsidRDefault="000115DA">
            <w:pPr>
              <w:spacing w:line="360" w:lineRule="auto"/>
              <w:ind w:leftChars="-60" w:left="-144" w:rightChars="-51" w:right="-122"/>
              <w:jc w:val="center"/>
              <w:rPr>
                <w:rFonts w:ascii="宋体" w:hAnsi="宋体"/>
                <w:b/>
                <w:sz w:val="18"/>
                <w:szCs w:val="18"/>
              </w:rPr>
            </w:pPr>
            <w:r>
              <w:rPr>
                <w:rFonts w:ascii="宋体" w:hAnsi="宋体" w:hint="eastAsia"/>
                <w:b/>
                <w:sz w:val="18"/>
                <w:szCs w:val="18"/>
              </w:rPr>
              <w:t>项目名称</w:t>
            </w:r>
          </w:p>
        </w:tc>
        <w:tc>
          <w:tcPr>
            <w:tcW w:w="525" w:type="dxa"/>
            <w:vAlign w:val="center"/>
          </w:tcPr>
          <w:p w:rsidR="00C86AFE" w:rsidRDefault="000115DA">
            <w:pPr>
              <w:spacing w:line="360" w:lineRule="auto"/>
              <w:ind w:leftChars="-60" w:left="-144" w:rightChars="-51" w:right="-122"/>
              <w:jc w:val="center"/>
              <w:rPr>
                <w:rFonts w:ascii="宋体" w:hAnsi="宋体"/>
                <w:b/>
                <w:sz w:val="18"/>
                <w:szCs w:val="18"/>
              </w:rPr>
            </w:pPr>
            <w:r>
              <w:rPr>
                <w:rFonts w:ascii="宋体" w:hAnsi="宋体" w:hint="eastAsia"/>
                <w:b/>
                <w:sz w:val="18"/>
                <w:szCs w:val="18"/>
              </w:rPr>
              <w:t>学分</w:t>
            </w:r>
          </w:p>
        </w:tc>
        <w:tc>
          <w:tcPr>
            <w:tcW w:w="525" w:type="dxa"/>
            <w:vAlign w:val="center"/>
          </w:tcPr>
          <w:p w:rsidR="00C86AFE" w:rsidRDefault="000115DA">
            <w:pPr>
              <w:spacing w:line="360" w:lineRule="auto"/>
              <w:ind w:leftChars="-60" w:left="-144" w:rightChars="-51" w:right="-122"/>
              <w:jc w:val="center"/>
              <w:rPr>
                <w:rFonts w:ascii="宋体" w:hAnsi="宋体"/>
                <w:b/>
                <w:sz w:val="18"/>
                <w:szCs w:val="18"/>
              </w:rPr>
            </w:pPr>
            <w:r>
              <w:rPr>
                <w:rFonts w:ascii="宋体" w:hAnsi="宋体" w:hint="eastAsia"/>
                <w:b/>
                <w:sz w:val="18"/>
                <w:szCs w:val="18"/>
              </w:rPr>
              <w:t>学期</w:t>
            </w:r>
          </w:p>
        </w:tc>
        <w:tc>
          <w:tcPr>
            <w:tcW w:w="526" w:type="dxa"/>
            <w:vAlign w:val="center"/>
          </w:tcPr>
          <w:p w:rsidR="00C86AFE" w:rsidRDefault="000115DA">
            <w:pPr>
              <w:spacing w:line="360" w:lineRule="auto"/>
              <w:ind w:leftChars="-60" w:left="-144" w:rightChars="-51" w:right="-122"/>
              <w:jc w:val="center"/>
              <w:rPr>
                <w:rFonts w:ascii="宋体" w:hAnsi="宋体"/>
                <w:b/>
                <w:sz w:val="18"/>
                <w:szCs w:val="18"/>
              </w:rPr>
            </w:pPr>
            <w:r>
              <w:rPr>
                <w:rFonts w:ascii="宋体" w:hAnsi="宋体" w:hint="eastAsia"/>
                <w:b/>
                <w:sz w:val="18"/>
                <w:szCs w:val="18"/>
              </w:rPr>
              <w:t>周数</w:t>
            </w:r>
          </w:p>
        </w:tc>
        <w:tc>
          <w:tcPr>
            <w:tcW w:w="2160" w:type="dxa"/>
            <w:vAlign w:val="center"/>
          </w:tcPr>
          <w:p w:rsidR="00C86AFE" w:rsidRDefault="000115DA">
            <w:pPr>
              <w:spacing w:line="360" w:lineRule="auto"/>
              <w:ind w:leftChars="-60" w:left="-144" w:rightChars="-51" w:right="-122"/>
              <w:jc w:val="center"/>
              <w:rPr>
                <w:rFonts w:ascii="宋体" w:hAnsi="宋体"/>
                <w:b/>
                <w:sz w:val="18"/>
                <w:szCs w:val="18"/>
              </w:rPr>
            </w:pPr>
            <w:r>
              <w:rPr>
                <w:rFonts w:ascii="宋体" w:hAnsi="宋体" w:hint="eastAsia"/>
                <w:b/>
                <w:sz w:val="18"/>
                <w:szCs w:val="18"/>
              </w:rPr>
              <w:t>内</w:t>
            </w:r>
            <w:r>
              <w:rPr>
                <w:rFonts w:ascii="宋体" w:hAnsi="宋体" w:hint="eastAsia"/>
                <w:b/>
                <w:sz w:val="18"/>
                <w:szCs w:val="18"/>
              </w:rPr>
              <w:t xml:space="preserve">   </w:t>
            </w:r>
            <w:r>
              <w:rPr>
                <w:rFonts w:ascii="宋体" w:hAnsi="宋体" w:hint="eastAsia"/>
                <w:b/>
                <w:sz w:val="18"/>
                <w:szCs w:val="18"/>
              </w:rPr>
              <w:t>容</w:t>
            </w:r>
          </w:p>
        </w:tc>
        <w:tc>
          <w:tcPr>
            <w:tcW w:w="1080" w:type="dxa"/>
            <w:vAlign w:val="center"/>
          </w:tcPr>
          <w:p w:rsidR="00C86AFE" w:rsidRDefault="000115DA">
            <w:pPr>
              <w:spacing w:line="360" w:lineRule="auto"/>
              <w:ind w:leftChars="-60" w:left="-144" w:rightChars="-51" w:right="-122"/>
              <w:jc w:val="center"/>
              <w:rPr>
                <w:rFonts w:ascii="宋体" w:hAnsi="宋体"/>
                <w:b/>
                <w:sz w:val="18"/>
                <w:szCs w:val="18"/>
              </w:rPr>
            </w:pPr>
            <w:r>
              <w:rPr>
                <w:rFonts w:ascii="宋体" w:hAnsi="宋体" w:hint="eastAsia"/>
                <w:b/>
                <w:sz w:val="18"/>
                <w:szCs w:val="18"/>
              </w:rPr>
              <w:t>场所</w:t>
            </w:r>
          </w:p>
        </w:tc>
        <w:tc>
          <w:tcPr>
            <w:tcW w:w="720" w:type="dxa"/>
            <w:vAlign w:val="center"/>
          </w:tcPr>
          <w:p w:rsidR="00C86AFE" w:rsidRDefault="000115DA">
            <w:pPr>
              <w:spacing w:line="360" w:lineRule="auto"/>
              <w:ind w:leftChars="-60" w:left="-52" w:rightChars="-51" w:right="-122" w:hangingChars="51" w:hanging="92"/>
              <w:jc w:val="center"/>
              <w:rPr>
                <w:rFonts w:ascii="宋体" w:hAnsi="宋体"/>
                <w:b/>
                <w:sz w:val="18"/>
                <w:szCs w:val="18"/>
              </w:rPr>
            </w:pPr>
            <w:r>
              <w:rPr>
                <w:rFonts w:ascii="宋体" w:hAnsi="宋体" w:hint="eastAsia"/>
                <w:b/>
                <w:sz w:val="18"/>
                <w:szCs w:val="18"/>
              </w:rPr>
              <w:t>可容纳</w:t>
            </w:r>
          </w:p>
          <w:p w:rsidR="00C86AFE" w:rsidRDefault="000115DA">
            <w:pPr>
              <w:spacing w:line="360" w:lineRule="auto"/>
              <w:ind w:leftChars="-60" w:left="-52" w:rightChars="-51" w:right="-122" w:hangingChars="51" w:hanging="92"/>
              <w:jc w:val="center"/>
              <w:rPr>
                <w:rFonts w:ascii="宋体" w:hAnsi="宋体"/>
                <w:b/>
                <w:sz w:val="18"/>
                <w:szCs w:val="18"/>
              </w:rPr>
            </w:pPr>
            <w:r>
              <w:rPr>
                <w:rFonts w:ascii="宋体" w:hAnsi="宋体" w:hint="eastAsia"/>
                <w:b/>
                <w:sz w:val="18"/>
                <w:szCs w:val="18"/>
              </w:rPr>
              <w:t>学生数</w:t>
            </w:r>
          </w:p>
        </w:tc>
        <w:tc>
          <w:tcPr>
            <w:tcW w:w="720" w:type="dxa"/>
            <w:vAlign w:val="center"/>
          </w:tcPr>
          <w:p w:rsidR="00C86AFE" w:rsidRDefault="000115DA">
            <w:pPr>
              <w:spacing w:line="360" w:lineRule="auto"/>
              <w:ind w:leftChars="-60" w:left="-144" w:rightChars="-51" w:right="-122"/>
              <w:jc w:val="center"/>
              <w:rPr>
                <w:rFonts w:ascii="宋体" w:hAnsi="宋体"/>
                <w:b/>
                <w:sz w:val="18"/>
                <w:szCs w:val="18"/>
              </w:rPr>
            </w:pPr>
            <w:r>
              <w:rPr>
                <w:rFonts w:ascii="宋体" w:hAnsi="宋体" w:hint="eastAsia"/>
                <w:b/>
                <w:sz w:val="18"/>
                <w:szCs w:val="18"/>
              </w:rPr>
              <w:t>备注</w:t>
            </w:r>
          </w:p>
        </w:tc>
      </w:tr>
      <w:tr w:rsidR="00C86AFE">
        <w:trPr>
          <w:trHeight w:val="454"/>
          <w:jc w:val="center"/>
        </w:trPr>
        <w:tc>
          <w:tcPr>
            <w:tcW w:w="467" w:type="dxa"/>
            <w:vMerge w:val="restart"/>
            <w:vAlign w:val="center"/>
          </w:tcPr>
          <w:p w:rsidR="00C86AFE" w:rsidRDefault="000115DA">
            <w:pPr>
              <w:spacing w:line="360" w:lineRule="auto"/>
              <w:jc w:val="center"/>
              <w:rPr>
                <w:rFonts w:ascii="宋体" w:eastAsia="宋体" w:hAnsi="宋体" w:cs="宋体"/>
                <w:b/>
                <w:sz w:val="18"/>
                <w:szCs w:val="18"/>
              </w:rPr>
            </w:pPr>
            <w:r>
              <w:rPr>
                <w:rFonts w:ascii="宋体" w:eastAsia="宋体" w:hAnsi="宋体" w:cs="宋体" w:hint="eastAsia"/>
                <w:b/>
                <w:sz w:val="18"/>
                <w:szCs w:val="18"/>
              </w:rPr>
              <w:t>1</w:t>
            </w:r>
          </w:p>
        </w:tc>
        <w:tc>
          <w:tcPr>
            <w:tcW w:w="1304" w:type="dxa"/>
            <w:vMerge w:val="restart"/>
            <w:vAlign w:val="center"/>
          </w:tcPr>
          <w:p w:rsidR="00C86AFE" w:rsidRDefault="000115DA">
            <w:pPr>
              <w:spacing w:line="360" w:lineRule="auto"/>
              <w:ind w:leftChars="-60" w:left="-144" w:rightChars="-51" w:right="-122"/>
              <w:jc w:val="center"/>
              <w:rPr>
                <w:rFonts w:ascii="宋体" w:eastAsia="宋体" w:hAnsi="宋体" w:cs="宋体"/>
                <w:b/>
                <w:sz w:val="18"/>
                <w:szCs w:val="18"/>
              </w:rPr>
            </w:pPr>
            <w:r>
              <w:rPr>
                <w:rFonts w:ascii="宋体" w:eastAsia="宋体" w:hAnsi="宋体" w:cs="宋体" w:hint="eastAsia"/>
                <w:b/>
                <w:sz w:val="18"/>
                <w:szCs w:val="18"/>
              </w:rPr>
              <w:t>实验实训</w:t>
            </w:r>
          </w:p>
        </w:tc>
        <w:tc>
          <w:tcPr>
            <w:tcW w:w="1834" w:type="dxa"/>
            <w:vAlign w:val="center"/>
          </w:tcPr>
          <w:p w:rsidR="00C86AFE" w:rsidRDefault="000115DA">
            <w:pPr>
              <w:spacing w:line="300" w:lineRule="exact"/>
              <w:jc w:val="center"/>
              <w:rPr>
                <w:rFonts w:ascii="宋体" w:hAnsi="宋体"/>
                <w:sz w:val="18"/>
                <w:szCs w:val="18"/>
              </w:rPr>
            </w:pPr>
            <w:r>
              <w:rPr>
                <w:rFonts w:ascii="宋体" w:hAnsi="宋体" w:hint="eastAsia"/>
                <w:sz w:val="18"/>
                <w:szCs w:val="18"/>
              </w:rPr>
              <w:t>婴幼儿环境创设实训</w:t>
            </w:r>
          </w:p>
        </w:tc>
        <w:tc>
          <w:tcPr>
            <w:tcW w:w="525" w:type="dxa"/>
            <w:vAlign w:val="center"/>
          </w:tcPr>
          <w:p w:rsidR="00C86AFE" w:rsidRDefault="00C86AFE">
            <w:pPr>
              <w:spacing w:line="360" w:lineRule="auto"/>
              <w:jc w:val="center"/>
              <w:rPr>
                <w:rFonts w:ascii="宋体" w:hAnsi="宋体" w:cs="宋体"/>
                <w:color w:val="000000"/>
                <w:sz w:val="18"/>
                <w:szCs w:val="18"/>
              </w:rPr>
            </w:pPr>
          </w:p>
        </w:tc>
        <w:tc>
          <w:tcPr>
            <w:tcW w:w="525" w:type="dxa"/>
            <w:vAlign w:val="center"/>
          </w:tcPr>
          <w:p w:rsidR="00C86AFE" w:rsidRDefault="000115DA">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c>
          <w:tcPr>
            <w:tcW w:w="526" w:type="dxa"/>
            <w:vAlign w:val="center"/>
          </w:tcPr>
          <w:p w:rsidR="00C86AFE" w:rsidRDefault="00C86AFE">
            <w:pPr>
              <w:spacing w:line="360" w:lineRule="auto"/>
              <w:jc w:val="center"/>
              <w:rPr>
                <w:rFonts w:ascii="宋体" w:hAnsi="宋体" w:cs="宋体"/>
                <w:color w:val="000000"/>
                <w:sz w:val="18"/>
                <w:szCs w:val="18"/>
              </w:rPr>
            </w:pPr>
          </w:p>
        </w:tc>
        <w:tc>
          <w:tcPr>
            <w:tcW w:w="2160" w:type="dxa"/>
            <w:vMerge w:val="restart"/>
            <w:vAlign w:val="center"/>
          </w:tcPr>
          <w:p w:rsidR="00C86AFE" w:rsidRDefault="000115DA">
            <w:pPr>
              <w:spacing w:line="400" w:lineRule="exact"/>
              <w:jc w:val="left"/>
              <w:rPr>
                <w:rFonts w:ascii="宋体" w:hAnsi="宋体" w:cs="宋体"/>
                <w:color w:val="000000"/>
                <w:kern w:val="0"/>
                <w:sz w:val="18"/>
                <w:szCs w:val="18"/>
              </w:rPr>
            </w:pPr>
            <w:r>
              <w:rPr>
                <w:rFonts w:ascii="宋体" w:hAnsi="宋体" w:hint="eastAsia"/>
                <w:sz w:val="18"/>
                <w:szCs w:val="18"/>
              </w:rPr>
              <w:t>婴幼儿手工环创、日常安全看护、生活照料、说课等。</w:t>
            </w:r>
          </w:p>
        </w:tc>
        <w:tc>
          <w:tcPr>
            <w:tcW w:w="1080" w:type="dxa"/>
            <w:vAlign w:val="center"/>
          </w:tcPr>
          <w:p w:rsidR="00C86AFE" w:rsidRDefault="000115DA">
            <w:pPr>
              <w:spacing w:line="360" w:lineRule="auto"/>
              <w:rPr>
                <w:sz w:val="16"/>
                <w:szCs w:val="16"/>
              </w:rPr>
            </w:pPr>
            <w:r>
              <w:rPr>
                <w:rFonts w:hint="eastAsia"/>
                <w:sz w:val="16"/>
                <w:szCs w:val="16"/>
              </w:rPr>
              <w:t>相关实训室</w:t>
            </w:r>
          </w:p>
        </w:tc>
        <w:tc>
          <w:tcPr>
            <w:tcW w:w="720" w:type="dxa"/>
            <w:vAlign w:val="center"/>
          </w:tcPr>
          <w:p w:rsidR="00C86AFE" w:rsidRDefault="000115DA">
            <w:pPr>
              <w:spacing w:line="360" w:lineRule="auto"/>
              <w:jc w:val="center"/>
              <w:rPr>
                <w:rFonts w:ascii="宋体" w:hAnsi="宋体" w:cs="宋体"/>
                <w:bCs/>
                <w:color w:val="000000"/>
                <w:sz w:val="18"/>
                <w:szCs w:val="18"/>
              </w:rPr>
            </w:pPr>
            <w:r>
              <w:rPr>
                <w:rFonts w:ascii="宋体" w:hAnsi="宋体" w:cs="宋体" w:hint="eastAsia"/>
                <w:bCs/>
                <w:color w:val="000000"/>
                <w:sz w:val="18"/>
                <w:szCs w:val="18"/>
              </w:rPr>
              <w:t>30</w:t>
            </w:r>
          </w:p>
        </w:tc>
        <w:tc>
          <w:tcPr>
            <w:tcW w:w="720" w:type="dxa"/>
            <w:vAlign w:val="center"/>
          </w:tcPr>
          <w:p w:rsidR="00C86AFE" w:rsidRDefault="00C86AFE">
            <w:pPr>
              <w:spacing w:line="360" w:lineRule="auto"/>
              <w:rPr>
                <w:rFonts w:ascii="宋体" w:hAnsi="宋体"/>
                <w:sz w:val="18"/>
                <w:szCs w:val="18"/>
              </w:rPr>
            </w:pPr>
          </w:p>
        </w:tc>
      </w:tr>
      <w:tr w:rsidR="00C86AFE">
        <w:trPr>
          <w:trHeight w:val="454"/>
          <w:jc w:val="center"/>
        </w:trPr>
        <w:tc>
          <w:tcPr>
            <w:tcW w:w="467" w:type="dxa"/>
            <w:vMerge/>
            <w:vAlign w:val="center"/>
          </w:tcPr>
          <w:p w:rsidR="00C86AFE" w:rsidRDefault="00C86AFE">
            <w:pPr>
              <w:spacing w:line="360" w:lineRule="auto"/>
              <w:jc w:val="center"/>
              <w:rPr>
                <w:rFonts w:ascii="宋体" w:eastAsia="宋体" w:hAnsi="宋体" w:cs="宋体"/>
                <w:b/>
                <w:sz w:val="18"/>
                <w:szCs w:val="18"/>
              </w:rPr>
            </w:pPr>
          </w:p>
        </w:tc>
        <w:tc>
          <w:tcPr>
            <w:tcW w:w="1304" w:type="dxa"/>
            <w:vMerge/>
            <w:vAlign w:val="center"/>
          </w:tcPr>
          <w:p w:rsidR="00C86AFE" w:rsidRDefault="00C86AFE">
            <w:pPr>
              <w:spacing w:line="360" w:lineRule="auto"/>
              <w:ind w:leftChars="-60" w:left="-144" w:rightChars="-51" w:right="-122"/>
              <w:jc w:val="center"/>
              <w:rPr>
                <w:rFonts w:ascii="宋体" w:eastAsia="宋体" w:hAnsi="宋体" w:cs="宋体"/>
                <w:b/>
                <w:sz w:val="18"/>
                <w:szCs w:val="18"/>
              </w:rPr>
            </w:pPr>
          </w:p>
        </w:tc>
        <w:tc>
          <w:tcPr>
            <w:tcW w:w="1834" w:type="dxa"/>
            <w:vAlign w:val="center"/>
          </w:tcPr>
          <w:p w:rsidR="00C86AFE" w:rsidRDefault="000115DA">
            <w:pPr>
              <w:spacing w:line="300" w:lineRule="exact"/>
              <w:jc w:val="center"/>
              <w:rPr>
                <w:rFonts w:ascii="宋体" w:hAnsi="宋体"/>
                <w:sz w:val="18"/>
                <w:szCs w:val="18"/>
              </w:rPr>
            </w:pPr>
            <w:r>
              <w:rPr>
                <w:rFonts w:ascii="宋体" w:hAnsi="宋体" w:hint="eastAsia"/>
                <w:sz w:val="18"/>
                <w:szCs w:val="18"/>
              </w:rPr>
              <w:t>婴幼儿照护实训</w:t>
            </w:r>
          </w:p>
        </w:tc>
        <w:tc>
          <w:tcPr>
            <w:tcW w:w="525" w:type="dxa"/>
            <w:vAlign w:val="center"/>
          </w:tcPr>
          <w:p w:rsidR="00C86AFE" w:rsidRDefault="000115DA">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525" w:type="dxa"/>
            <w:vAlign w:val="center"/>
          </w:tcPr>
          <w:p w:rsidR="00C86AFE" w:rsidRDefault="000115DA">
            <w:pPr>
              <w:spacing w:line="360" w:lineRule="auto"/>
              <w:jc w:val="center"/>
              <w:rPr>
                <w:rFonts w:ascii="宋体" w:hAnsi="宋体" w:cs="宋体"/>
                <w:color w:val="000000"/>
                <w:sz w:val="18"/>
                <w:szCs w:val="18"/>
              </w:rPr>
            </w:pPr>
            <w:r>
              <w:rPr>
                <w:rFonts w:ascii="宋体" w:hAnsi="宋体" w:cs="宋体" w:hint="eastAsia"/>
                <w:color w:val="000000"/>
                <w:sz w:val="18"/>
                <w:szCs w:val="18"/>
              </w:rPr>
              <w:t>7</w:t>
            </w:r>
          </w:p>
        </w:tc>
        <w:tc>
          <w:tcPr>
            <w:tcW w:w="526" w:type="dxa"/>
            <w:vAlign w:val="center"/>
          </w:tcPr>
          <w:p w:rsidR="00C86AFE" w:rsidRDefault="000115DA">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2160" w:type="dxa"/>
            <w:vMerge/>
            <w:vAlign w:val="center"/>
          </w:tcPr>
          <w:p w:rsidR="00C86AFE" w:rsidRDefault="00C86AFE">
            <w:pPr>
              <w:spacing w:line="360" w:lineRule="auto"/>
              <w:jc w:val="center"/>
              <w:rPr>
                <w:rFonts w:ascii="宋体" w:hAnsi="宋体" w:cs="宋体"/>
                <w:color w:val="000000"/>
                <w:kern w:val="0"/>
                <w:sz w:val="18"/>
                <w:szCs w:val="18"/>
              </w:rPr>
            </w:pPr>
          </w:p>
        </w:tc>
        <w:tc>
          <w:tcPr>
            <w:tcW w:w="1080" w:type="dxa"/>
            <w:vAlign w:val="center"/>
          </w:tcPr>
          <w:p w:rsidR="00C86AFE" w:rsidRDefault="000115DA">
            <w:pPr>
              <w:spacing w:line="360" w:lineRule="auto"/>
              <w:rPr>
                <w:rFonts w:ascii="宋体" w:hAnsi="宋体"/>
                <w:sz w:val="18"/>
                <w:szCs w:val="18"/>
              </w:rPr>
            </w:pPr>
            <w:r>
              <w:rPr>
                <w:rFonts w:hint="eastAsia"/>
                <w:sz w:val="16"/>
                <w:szCs w:val="16"/>
              </w:rPr>
              <w:t>相关实训室</w:t>
            </w:r>
          </w:p>
        </w:tc>
        <w:tc>
          <w:tcPr>
            <w:tcW w:w="720" w:type="dxa"/>
            <w:vAlign w:val="center"/>
          </w:tcPr>
          <w:p w:rsidR="00C86AFE" w:rsidRDefault="000115DA">
            <w:pPr>
              <w:spacing w:line="360" w:lineRule="auto"/>
              <w:jc w:val="center"/>
              <w:rPr>
                <w:rFonts w:ascii="宋体" w:hAnsi="宋体" w:cs="宋体"/>
                <w:bCs/>
                <w:color w:val="000000"/>
                <w:sz w:val="18"/>
                <w:szCs w:val="18"/>
              </w:rPr>
            </w:pPr>
            <w:r>
              <w:rPr>
                <w:rFonts w:ascii="宋体" w:hAnsi="宋体" w:cs="宋体" w:hint="eastAsia"/>
                <w:bCs/>
                <w:color w:val="000000"/>
                <w:sz w:val="18"/>
                <w:szCs w:val="18"/>
              </w:rPr>
              <w:t>30</w:t>
            </w:r>
          </w:p>
        </w:tc>
        <w:tc>
          <w:tcPr>
            <w:tcW w:w="720" w:type="dxa"/>
            <w:vAlign w:val="center"/>
          </w:tcPr>
          <w:p w:rsidR="00C86AFE" w:rsidRDefault="00C86AFE">
            <w:pPr>
              <w:spacing w:line="360" w:lineRule="auto"/>
              <w:rPr>
                <w:rFonts w:ascii="宋体" w:hAnsi="宋体"/>
                <w:sz w:val="18"/>
                <w:szCs w:val="18"/>
              </w:rPr>
            </w:pPr>
          </w:p>
        </w:tc>
      </w:tr>
      <w:tr w:rsidR="00C86AFE">
        <w:trPr>
          <w:trHeight w:val="454"/>
          <w:jc w:val="center"/>
        </w:trPr>
        <w:tc>
          <w:tcPr>
            <w:tcW w:w="467" w:type="dxa"/>
            <w:vMerge/>
            <w:vAlign w:val="center"/>
          </w:tcPr>
          <w:p w:rsidR="00C86AFE" w:rsidRDefault="00C86AFE">
            <w:pPr>
              <w:spacing w:line="360" w:lineRule="auto"/>
              <w:jc w:val="center"/>
              <w:rPr>
                <w:rFonts w:ascii="宋体" w:eastAsia="宋体" w:hAnsi="宋体" w:cs="宋体"/>
                <w:b/>
                <w:sz w:val="18"/>
                <w:szCs w:val="18"/>
              </w:rPr>
            </w:pPr>
          </w:p>
        </w:tc>
        <w:tc>
          <w:tcPr>
            <w:tcW w:w="1304" w:type="dxa"/>
            <w:vMerge/>
            <w:vAlign w:val="center"/>
          </w:tcPr>
          <w:p w:rsidR="00C86AFE" w:rsidRDefault="00C86AFE">
            <w:pPr>
              <w:spacing w:line="360" w:lineRule="auto"/>
              <w:ind w:leftChars="-60" w:left="-144" w:rightChars="-51" w:right="-122"/>
              <w:jc w:val="center"/>
              <w:rPr>
                <w:rFonts w:ascii="宋体" w:eastAsia="宋体" w:hAnsi="宋体" w:cs="宋体"/>
                <w:b/>
                <w:sz w:val="18"/>
                <w:szCs w:val="18"/>
              </w:rPr>
            </w:pPr>
          </w:p>
        </w:tc>
        <w:tc>
          <w:tcPr>
            <w:tcW w:w="1834" w:type="dxa"/>
            <w:vAlign w:val="center"/>
          </w:tcPr>
          <w:p w:rsidR="00C86AFE" w:rsidRDefault="000115DA">
            <w:pPr>
              <w:spacing w:line="300" w:lineRule="exact"/>
              <w:jc w:val="center"/>
              <w:rPr>
                <w:rFonts w:ascii="宋体" w:hAnsi="宋体" w:cs="宋体"/>
                <w:color w:val="000000"/>
                <w:kern w:val="0"/>
                <w:sz w:val="18"/>
                <w:szCs w:val="18"/>
              </w:rPr>
            </w:pPr>
            <w:r>
              <w:rPr>
                <w:rFonts w:ascii="宋体" w:hAnsi="宋体" w:hint="eastAsia"/>
                <w:sz w:val="18"/>
                <w:szCs w:val="18"/>
              </w:rPr>
              <w:t>教师说课实训</w:t>
            </w:r>
          </w:p>
        </w:tc>
        <w:tc>
          <w:tcPr>
            <w:tcW w:w="525" w:type="dxa"/>
            <w:vAlign w:val="center"/>
          </w:tcPr>
          <w:p w:rsidR="00C86AFE" w:rsidRDefault="000115DA">
            <w:pPr>
              <w:spacing w:line="360" w:lineRule="auto"/>
              <w:jc w:val="center"/>
              <w:rPr>
                <w:rFonts w:ascii="宋体" w:hAnsi="宋体"/>
                <w:sz w:val="18"/>
                <w:szCs w:val="18"/>
              </w:rPr>
            </w:pPr>
            <w:r>
              <w:rPr>
                <w:rFonts w:ascii="宋体" w:hAnsi="宋体" w:cs="宋体" w:hint="eastAsia"/>
                <w:color w:val="000000"/>
                <w:sz w:val="18"/>
                <w:szCs w:val="18"/>
              </w:rPr>
              <w:t>4</w:t>
            </w:r>
          </w:p>
        </w:tc>
        <w:tc>
          <w:tcPr>
            <w:tcW w:w="525" w:type="dxa"/>
            <w:vAlign w:val="center"/>
          </w:tcPr>
          <w:p w:rsidR="00C86AFE" w:rsidRDefault="000115DA">
            <w:pPr>
              <w:spacing w:line="360" w:lineRule="auto"/>
              <w:jc w:val="center"/>
              <w:rPr>
                <w:rFonts w:ascii="宋体" w:hAnsi="宋体"/>
                <w:sz w:val="18"/>
                <w:szCs w:val="18"/>
              </w:rPr>
            </w:pPr>
            <w:r>
              <w:rPr>
                <w:rFonts w:ascii="宋体" w:hAnsi="宋体" w:cs="宋体" w:hint="eastAsia"/>
                <w:color w:val="000000"/>
                <w:sz w:val="18"/>
                <w:szCs w:val="18"/>
              </w:rPr>
              <w:t>8</w:t>
            </w:r>
          </w:p>
        </w:tc>
        <w:tc>
          <w:tcPr>
            <w:tcW w:w="526" w:type="dxa"/>
            <w:vAlign w:val="center"/>
          </w:tcPr>
          <w:p w:rsidR="00C86AFE" w:rsidRDefault="000115DA">
            <w:pPr>
              <w:spacing w:line="360" w:lineRule="auto"/>
              <w:jc w:val="center"/>
              <w:rPr>
                <w:rFonts w:ascii="宋体" w:hAnsi="宋体"/>
                <w:sz w:val="18"/>
                <w:szCs w:val="18"/>
              </w:rPr>
            </w:pPr>
            <w:r>
              <w:rPr>
                <w:rFonts w:ascii="宋体" w:hAnsi="宋体" w:cs="宋体" w:hint="eastAsia"/>
                <w:color w:val="000000"/>
                <w:sz w:val="18"/>
                <w:szCs w:val="18"/>
              </w:rPr>
              <w:t>2</w:t>
            </w:r>
          </w:p>
        </w:tc>
        <w:tc>
          <w:tcPr>
            <w:tcW w:w="2160" w:type="dxa"/>
            <w:vMerge/>
            <w:vAlign w:val="center"/>
          </w:tcPr>
          <w:p w:rsidR="00C86AFE" w:rsidRDefault="00C86AFE">
            <w:pPr>
              <w:spacing w:line="360" w:lineRule="auto"/>
              <w:jc w:val="center"/>
              <w:rPr>
                <w:rFonts w:ascii="宋体" w:hAnsi="宋体" w:cs="宋体"/>
                <w:color w:val="000000"/>
                <w:kern w:val="0"/>
                <w:sz w:val="18"/>
                <w:szCs w:val="18"/>
              </w:rPr>
            </w:pPr>
          </w:p>
        </w:tc>
        <w:tc>
          <w:tcPr>
            <w:tcW w:w="1080" w:type="dxa"/>
            <w:vAlign w:val="center"/>
          </w:tcPr>
          <w:p w:rsidR="00C86AFE" w:rsidRDefault="000115DA">
            <w:pPr>
              <w:spacing w:line="360" w:lineRule="auto"/>
              <w:rPr>
                <w:rFonts w:ascii="宋体" w:hAnsi="宋体"/>
                <w:sz w:val="18"/>
                <w:szCs w:val="18"/>
              </w:rPr>
            </w:pPr>
            <w:r>
              <w:rPr>
                <w:rFonts w:hint="eastAsia"/>
                <w:sz w:val="16"/>
                <w:szCs w:val="16"/>
              </w:rPr>
              <w:t>相关实训室</w:t>
            </w:r>
          </w:p>
        </w:tc>
        <w:tc>
          <w:tcPr>
            <w:tcW w:w="720" w:type="dxa"/>
            <w:vAlign w:val="center"/>
          </w:tcPr>
          <w:p w:rsidR="00C86AFE" w:rsidRDefault="000115DA">
            <w:pPr>
              <w:spacing w:line="360" w:lineRule="auto"/>
              <w:jc w:val="center"/>
              <w:rPr>
                <w:rFonts w:ascii="宋体" w:hAnsi="宋体"/>
                <w:sz w:val="18"/>
                <w:szCs w:val="18"/>
              </w:rPr>
            </w:pPr>
            <w:r>
              <w:rPr>
                <w:rFonts w:ascii="宋体" w:hAnsi="宋体" w:cs="宋体" w:hint="eastAsia"/>
                <w:bCs/>
                <w:color w:val="000000"/>
                <w:sz w:val="18"/>
                <w:szCs w:val="18"/>
              </w:rPr>
              <w:t>20</w:t>
            </w:r>
          </w:p>
        </w:tc>
        <w:tc>
          <w:tcPr>
            <w:tcW w:w="720" w:type="dxa"/>
            <w:vAlign w:val="center"/>
          </w:tcPr>
          <w:p w:rsidR="00C86AFE" w:rsidRDefault="00C86AFE">
            <w:pPr>
              <w:spacing w:line="360" w:lineRule="auto"/>
              <w:rPr>
                <w:rFonts w:ascii="宋体" w:hAnsi="宋体"/>
                <w:sz w:val="18"/>
                <w:szCs w:val="18"/>
              </w:rPr>
            </w:pPr>
          </w:p>
        </w:tc>
      </w:tr>
      <w:tr w:rsidR="00C86AFE">
        <w:trPr>
          <w:trHeight w:val="596"/>
          <w:jc w:val="center"/>
        </w:trPr>
        <w:tc>
          <w:tcPr>
            <w:tcW w:w="467" w:type="dxa"/>
            <w:vAlign w:val="center"/>
          </w:tcPr>
          <w:p w:rsidR="00C86AFE" w:rsidRDefault="000115DA">
            <w:pPr>
              <w:spacing w:line="360" w:lineRule="auto"/>
              <w:jc w:val="center"/>
              <w:rPr>
                <w:rFonts w:ascii="宋体" w:eastAsia="宋体" w:hAnsi="宋体" w:cs="宋体"/>
                <w:b/>
                <w:sz w:val="18"/>
                <w:szCs w:val="18"/>
              </w:rPr>
            </w:pPr>
            <w:r>
              <w:rPr>
                <w:rFonts w:ascii="宋体" w:eastAsia="宋体" w:hAnsi="宋体" w:cs="宋体" w:hint="eastAsia"/>
                <w:b/>
                <w:sz w:val="18"/>
                <w:szCs w:val="18"/>
              </w:rPr>
              <w:t>2</w:t>
            </w:r>
          </w:p>
        </w:tc>
        <w:tc>
          <w:tcPr>
            <w:tcW w:w="1304" w:type="dxa"/>
            <w:vAlign w:val="center"/>
          </w:tcPr>
          <w:p w:rsidR="00C86AFE" w:rsidRDefault="000115DA">
            <w:pPr>
              <w:spacing w:line="360" w:lineRule="auto"/>
              <w:jc w:val="center"/>
              <w:rPr>
                <w:rFonts w:ascii="宋体" w:eastAsia="宋体" w:hAnsi="宋体" w:cs="宋体"/>
                <w:sz w:val="18"/>
                <w:szCs w:val="18"/>
              </w:rPr>
            </w:pPr>
            <w:r>
              <w:rPr>
                <w:rFonts w:ascii="宋体" w:eastAsia="宋体" w:hAnsi="宋体" w:cs="宋体" w:hint="eastAsia"/>
                <w:b/>
                <w:sz w:val="18"/>
                <w:szCs w:val="18"/>
              </w:rPr>
              <w:t>社会实践</w:t>
            </w:r>
          </w:p>
        </w:tc>
        <w:tc>
          <w:tcPr>
            <w:tcW w:w="1834"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社会实践</w:t>
            </w:r>
          </w:p>
        </w:tc>
        <w:tc>
          <w:tcPr>
            <w:tcW w:w="525"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1</w:t>
            </w:r>
          </w:p>
        </w:tc>
        <w:tc>
          <w:tcPr>
            <w:tcW w:w="525" w:type="dxa"/>
            <w:vAlign w:val="center"/>
          </w:tcPr>
          <w:p w:rsidR="00C86AFE" w:rsidRDefault="00C86AFE">
            <w:pPr>
              <w:spacing w:line="360" w:lineRule="auto"/>
              <w:jc w:val="center"/>
              <w:rPr>
                <w:rFonts w:ascii="宋体" w:hAnsi="宋体"/>
                <w:sz w:val="18"/>
                <w:szCs w:val="18"/>
              </w:rPr>
            </w:pPr>
          </w:p>
        </w:tc>
        <w:tc>
          <w:tcPr>
            <w:tcW w:w="526" w:type="dxa"/>
            <w:vAlign w:val="center"/>
          </w:tcPr>
          <w:p w:rsidR="00C86AFE" w:rsidRDefault="00C86AFE">
            <w:pPr>
              <w:spacing w:line="360" w:lineRule="auto"/>
              <w:jc w:val="center"/>
              <w:rPr>
                <w:rFonts w:ascii="宋体" w:hAnsi="宋体"/>
                <w:sz w:val="18"/>
                <w:szCs w:val="18"/>
              </w:rPr>
            </w:pPr>
          </w:p>
        </w:tc>
        <w:tc>
          <w:tcPr>
            <w:tcW w:w="2160"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社会实践</w:t>
            </w:r>
          </w:p>
        </w:tc>
        <w:tc>
          <w:tcPr>
            <w:tcW w:w="1080" w:type="dxa"/>
            <w:vAlign w:val="center"/>
          </w:tcPr>
          <w:p w:rsidR="00C86AFE" w:rsidRDefault="00C86AFE">
            <w:pPr>
              <w:spacing w:line="360" w:lineRule="auto"/>
              <w:jc w:val="center"/>
              <w:rPr>
                <w:rFonts w:ascii="宋体" w:hAnsi="宋体"/>
                <w:sz w:val="18"/>
                <w:szCs w:val="18"/>
              </w:rPr>
            </w:pPr>
          </w:p>
        </w:tc>
        <w:tc>
          <w:tcPr>
            <w:tcW w:w="720" w:type="dxa"/>
            <w:vAlign w:val="center"/>
          </w:tcPr>
          <w:p w:rsidR="00C86AFE" w:rsidRDefault="00C86AFE">
            <w:pPr>
              <w:spacing w:line="360" w:lineRule="auto"/>
              <w:jc w:val="center"/>
              <w:rPr>
                <w:rFonts w:ascii="宋体" w:hAnsi="宋体"/>
                <w:sz w:val="18"/>
                <w:szCs w:val="18"/>
              </w:rPr>
            </w:pPr>
          </w:p>
        </w:tc>
        <w:tc>
          <w:tcPr>
            <w:tcW w:w="720" w:type="dxa"/>
            <w:vAlign w:val="center"/>
          </w:tcPr>
          <w:p w:rsidR="00C86AFE" w:rsidRDefault="000115DA">
            <w:pPr>
              <w:spacing w:line="240" w:lineRule="exact"/>
              <w:jc w:val="center"/>
              <w:rPr>
                <w:rFonts w:ascii="宋体" w:hAnsi="宋体"/>
                <w:sz w:val="15"/>
              </w:rPr>
            </w:pPr>
            <w:r>
              <w:rPr>
                <w:rFonts w:ascii="宋体" w:hAnsi="宋体" w:hint="eastAsia"/>
                <w:sz w:val="15"/>
              </w:rPr>
              <w:t>寒、暑假进行</w:t>
            </w:r>
          </w:p>
        </w:tc>
      </w:tr>
      <w:tr w:rsidR="00C86AFE">
        <w:trPr>
          <w:trHeight w:val="454"/>
          <w:jc w:val="center"/>
        </w:trPr>
        <w:tc>
          <w:tcPr>
            <w:tcW w:w="467" w:type="dxa"/>
            <w:vAlign w:val="center"/>
          </w:tcPr>
          <w:p w:rsidR="00C86AFE" w:rsidRDefault="000115DA">
            <w:pPr>
              <w:spacing w:line="360" w:lineRule="auto"/>
              <w:jc w:val="center"/>
              <w:rPr>
                <w:rFonts w:ascii="宋体" w:eastAsia="宋体" w:hAnsi="宋体" w:cs="宋体"/>
                <w:b/>
                <w:sz w:val="18"/>
                <w:szCs w:val="18"/>
              </w:rPr>
            </w:pPr>
            <w:r>
              <w:rPr>
                <w:rFonts w:ascii="宋体" w:eastAsia="宋体" w:hAnsi="宋体" w:cs="宋体" w:hint="eastAsia"/>
                <w:b/>
                <w:sz w:val="18"/>
                <w:szCs w:val="18"/>
              </w:rPr>
              <w:t>3</w:t>
            </w:r>
          </w:p>
        </w:tc>
        <w:tc>
          <w:tcPr>
            <w:tcW w:w="1304" w:type="dxa"/>
            <w:vAlign w:val="center"/>
          </w:tcPr>
          <w:p w:rsidR="00C86AFE" w:rsidRDefault="000115DA">
            <w:pPr>
              <w:spacing w:line="360" w:lineRule="auto"/>
              <w:jc w:val="center"/>
              <w:rPr>
                <w:rFonts w:ascii="宋体" w:eastAsia="宋体" w:hAnsi="宋体" w:cs="宋体"/>
                <w:b/>
                <w:sz w:val="18"/>
                <w:szCs w:val="18"/>
              </w:rPr>
            </w:pPr>
            <w:r>
              <w:rPr>
                <w:rFonts w:ascii="宋体" w:eastAsia="宋体" w:hAnsi="宋体" w:cs="宋体" w:hint="eastAsia"/>
                <w:b/>
                <w:sz w:val="18"/>
                <w:szCs w:val="18"/>
              </w:rPr>
              <w:t>素质拓展</w:t>
            </w:r>
          </w:p>
        </w:tc>
        <w:tc>
          <w:tcPr>
            <w:tcW w:w="1834" w:type="dxa"/>
            <w:vAlign w:val="center"/>
          </w:tcPr>
          <w:p w:rsidR="00C86AFE" w:rsidRDefault="000115DA">
            <w:pPr>
              <w:spacing w:line="360" w:lineRule="auto"/>
              <w:jc w:val="center"/>
              <w:rPr>
                <w:rFonts w:ascii="宋体" w:hAnsi="宋体"/>
              </w:rPr>
            </w:pPr>
            <w:r>
              <w:rPr>
                <w:rFonts w:hint="eastAsia"/>
                <w:sz w:val="18"/>
              </w:rPr>
              <w:t>素质拓展</w:t>
            </w:r>
          </w:p>
        </w:tc>
        <w:tc>
          <w:tcPr>
            <w:tcW w:w="525"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4</w:t>
            </w:r>
          </w:p>
        </w:tc>
        <w:tc>
          <w:tcPr>
            <w:tcW w:w="525" w:type="dxa"/>
            <w:vAlign w:val="center"/>
          </w:tcPr>
          <w:p w:rsidR="00C86AFE" w:rsidRDefault="00C86AFE">
            <w:pPr>
              <w:spacing w:line="360" w:lineRule="auto"/>
              <w:jc w:val="center"/>
              <w:rPr>
                <w:rFonts w:ascii="宋体" w:hAnsi="宋体"/>
                <w:sz w:val="18"/>
                <w:szCs w:val="18"/>
              </w:rPr>
            </w:pPr>
          </w:p>
        </w:tc>
        <w:tc>
          <w:tcPr>
            <w:tcW w:w="526" w:type="dxa"/>
            <w:vAlign w:val="center"/>
          </w:tcPr>
          <w:p w:rsidR="00C86AFE" w:rsidRDefault="00C86AFE">
            <w:pPr>
              <w:spacing w:line="360" w:lineRule="auto"/>
              <w:jc w:val="center"/>
              <w:rPr>
                <w:rFonts w:ascii="宋体" w:hAnsi="宋体"/>
                <w:sz w:val="18"/>
                <w:szCs w:val="18"/>
              </w:rPr>
            </w:pPr>
          </w:p>
        </w:tc>
        <w:tc>
          <w:tcPr>
            <w:tcW w:w="2160" w:type="dxa"/>
            <w:vAlign w:val="center"/>
          </w:tcPr>
          <w:p w:rsidR="00C86AFE" w:rsidRDefault="000115DA">
            <w:pPr>
              <w:spacing w:line="360" w:lineRule="auto"/>
              <w:jc w:val="center"/>
              <w:rPr>
                <w:rFonts w:ascii="宋体" w:hAnsi="宋体"/>
              </w:rPr>
            </w:pPr>
            <w:r>
              <w:rPr>
                <w:rFonts w:hint="eastAsia"/>
                <w:sz w:val="18"/>
              </w:rPr>
              <w:t>素质拓展</w:t>
            </w:r>
          </w:p>
        </w:tc>
        <w:tc>
          <w:tcPr>
            <w:tcW w:w="1080" w:type="dxa"/>
            <w:vAlign w:val="center"/>
          </w:tcPr>
          <w:p w:rsidR="00C86AFE" w:rsidRDefault="00C86AFE">
            <w:pPr>
              <w:spacing w:line="360" w:lineRule="auto"/>
              <w:jc w:val="center"/>
              <w:rPr>
                <w:rFonts w:ascii="宋体" w:hAnsi="宋体"/>
                <w:sz w:val="18"/>
                <w:szCs w:val="18"/>
              </w:rPr>
            </w:pPr>
          </w:p>
        </w:tc>
        <w:tc>
          <w:tcPr>
            <w:tcW w:w="720" w:type="dxa"/>
            <w:vAlign w:val="center"/>
          </w:tcPr>
          <w:p w:rsidR="00C86AFE" w:rsidRDefault="00C86AFE">
            <w:pPr>
              <w:spacing w:line="360" w:lineRule="auto"/>
              <w:jc w:val="center"/>
              <w:rPr>
                <w:rFonts w:ascii="宋体" w:hAnsi="宋体"/>
                <w:sz w:val="18"/>
                <w:szCs w:val="18"/>
              </w:rPr>
            </w:pPr>
          </w:p>
        </w:tc>
        <w:tc>
          <w:tcPr>
            <w:tcW w:w="720" w:type="dxa"/>
            <w:vMerge w:val="restart"/>
            <w:vAlign w:val="center"/>
          </w:tcPr>
          <w:p w:rsidR="00C86AFE" w:rsidRDefault="000115DA">
            <w:pPr>
              <w:spacing w:line="240" w:lineRule="exact"/>
              <w:jc w:val="center"/>
              <w:rPr>
                <w:rFonts w:ascii="宋体" w:hAnsi="宋体"/>
                <w:sz w:val="15"/>
              </w:rPr>
            </w:pPr>
            <w:r>
              <w:rPr>
                <w:rFonts w:ascii="宋体" w:hAnsi="宋体" w:hint="eastAsia"/>
                <w:sz w:val="15"/>
              </w:rPr>
              <w:t>由学生工作处组织安排</w:t>
            </w:r>
          </w:p>
        </w:tc>
      </w:tr>
      <w:tr w:rsidR="00C86AFE">
        <w:trPr>
          <w:trHeight w:val="454"/>
          <w:jc w:val="center"/>
        </w:trPr>
        <w:tc>
          <w:tcPr>
            <w:tcW w:w="467" w:type="dxa"/>
            <w:vAlign w:val="center"/>
          </w:tcPr>
          <w:p w:rsidR="00C86AFE" w:rsidRDefault="000115DA">
            <w:pPr>
              <w:spacing w:line="360" w:lineRule="auto"/>
              <w:jc w:val="center"/>
              <w:rPr>
                <w:rFonts w:ascii="宋体" w:eastAsia="宋体" w:hAnsi="宋体" w:cs="宋体"/>
                <w:b/>
                <w:sz w:val="18"/>
                <w:szCs w:val="18"/>
              </w:rPr>
            </w:pPr>
            <w:r>
              <w:rPr>
                <w:rFonts w:ascii="宋体" w:eastAsia="宋体" w:hAnsi="宋体" w:cs="宋体" w:hint="eastAsia"/>
                <w:b/>
                <w:sz w:val="18"/>
                <w:szCs w:val="18"/>
              </w:rPr>
              <w:t>4</w:t>
            </w:r>
          </w:p>
        </w:tc>
        <w:tc>
          <w:tcPr>
            <w:tcW w:w="1304" w:type="dxa"/>
            <w:vAlign w:val="center"/>
          </w:tcPr>
          <w:p w:rsidR="00C86AFE" w:rsidRDefault="000115DA">
            <w:pPr>
              <w:spacing w:line="360" w:lineRule="auto"/>
              <w:jc w:val="center"/>
              <w:rPr>
                <w:rFonts w:ascii="宋体" w:eastAsia="宋体" w:hAnsi="宋体" w:cs="宋体"/>
                <w:b/>
                <w:sz w:val="18"/>
                <w:szCs w:val="18"/>
              </w:rPr>
            </w:pPr>
            <w:r>
              <w:rPr>
                <w:rFonts w:ascii="宋体" w:eastAsia="宋体" w:hAnsi="宋体" w:cs="宋体" w:hint="eastAsia"/>
                <w:b/>
                <w:sz w:val="18"/>
                <w:szCs w:val="18"/>
              </w:rPr>
              <w:t>勤工助学</w:t>
            </w:r>
          </w:p>
        </w:tc>
        <w:tc>
          <w:tcPr>
            <w:tcW w:w="1834" w:type="dxa"/>
            <w:vAlign w:val="center"/>
          </w:tcPr>
          <w:p w:rsidR="00C86AFE" w:rsidRDefault="000115DA">
            <w:pPr>
              <w:spacing w:line="360" w:lineRule="auto"/>
              <w:jc w:val="center"/>
              <w:rPr>
                <w:rFonts w:ascii="宋体" w:hAnsi="宋体"/>
              </w:rPr>
            </w:pPr>
            <w:r>
              <w:rPr>
                <w:rFonts w:hint="eastAsia"/>
                <w:sz w:val="18"/>
              </w:rPr>
              <w:t>勤工助学</w:t>
            </w:r>
          </w:p>
        </w:tc>
        <w:tc>
          <w:tcPr>
            <w:tcW w:w="525"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2</w:t>
            </w:r>
          </w:p>
        </w:tc>
        <w:tc>
          <w:tcPr>
            <w:tcW w:w="525" w:type="dxa"/>
            <w:vAlign w:val="center"/>
          </w:tcPr>
          <w:p w:rsidR="00C86AFE" w:rsidRDefault="00C86AFE">
            <w:pPr>
              <w:spacing w:line="360" w:lineRule="auto"/>
              <w:jc w:val="center"/>
              <w:rPr>
                <w:rFonts w:ascii="宋体" w:hAnsi="宋体"/>
                <w:sz w:val="18"/>
                <w:szCs w:val="18"/>
              </w:rPr>
            </w:pPr>
          </w:p>
        </w:tc>
        <w:tc>
          <w:tcPr>
            <w:tcW w:w="526" w:type="dxa"/>
            <w:vAlign w:val="center"/>
          </w:tcPr>
          <w:p w:rsidR="00C86AFE" w:rsidRDefault="00C86AFE">
            <w:pPr>
              <w:spacing w:line="360" w:lineRule="auto"/>
              <w:jc w:val="center"/>
              <w:rPr>
                <w:rFonts w:ascii="宋体" w:hAnsi="宋体"/>
                <w:sz w:val="18"/>
                <w:szCs w:val="18"/>
              </w:rPr>
            </w:pPr>
          </w:p>
        </w:tc>
        <w:tc>
          <w:tcPr>
            <w:tcW w:w="2160" w:type="dxa"/>
            <w:vAlign w:val="center"/>
          </w:tcPr>
          <w:p w:rsidR="00C86AFE" w:rsidRDefault="000115DA">
            <w:pPr>
              <w:spacing w:line="360" w:lineRule="auto"/>
              <w:jc w:val="center"/>
              <w:rPr>
                <w:rFonts w:ascii="宋体" w:hAnsi="宋体"/>
              </w:rPr>
            </w:pPr>
            <w:r>
              <w:rPr>
                <w:rFonts w:hint="eastAsia"/>
                <w:sz w:val="18"/>
              </w:rPr>
              <w:t>勤工助学</w:t>
            </w:r>
          </w:p>
        </w:tc>
        <w:tc>
          <w:tcPr>
            <w:tcW w:w="1080" w:type="dxa"/>
            <w:vAlign w:val="center"/>
          </w:tcPr>
          <w:p w:rsidR="00C86AFE" w:rsidRDefault="00C86AFE">
            <w:pPr>
              <w:spacing w:line="360" w:lineRule="auto"/>
              <w:jc w:val="center"/>
              <w:rPr>
                <w:rFonts w:ascii="宋体" w:hAnsi="宋体"/>
                <w:sz w:val="18"/>
                <w:szCs w:val="18"/>
              </w:rPr>
            </w:pPr>
          </w:p>
        </w:tc>
        <w:tc>
          <w:tcPr>
            <w:tcW w:w="720" w:type="dxa"/>
            <w:vAlign w:val="center"/>
          </w:tcPr>
          <w:p w:rsidR="00C86AFE" w:rsidRDefault="00C86AFE">
            <w:pPr>
              <w:spacing w:line="360" w:lineRule="auto"/>
              <w:jc w:val="center"/>
              <w:rPr>
                <w:rFonts w:ascii="宋体" w:hAnsi="宋体"/>
                <w:sz w:val="18"/>
                <w:szCs w:val="18"/>
              </w:rPr>
            </w:pPr>
          </w:p>
        </w:tc>
        <w:tc>
          <w:tcPr>
            <w:tcW w:w="720" w:type="dxa"/>
            <w:vMerge/>
            <w:vAlign w:val="center"/>
          </w:tcPr>
          <w:p w:rsidR="00C86AFE" w:rsidRDefault="00C86AFE">
            <w:pPr>
              <w:spacing w:line="360" w:lineRule="auto"/>
              <w:jc w:val="center"/>
              <w:rPr>
                <w:rFonts w:ascii="宋体" w:hAnsi="宋体"/>
                <w:sz w:val="18"/>
                <w:szCs w:val="18"/>
              </w:rPr>
            </w:pPr>
          </w:p>
        </w:tc>
      </w:tr>
      <w:tr w:rsidR="00C86AFE">
        <w:trPr>
          <w:trHeight w:val="454"/>
          <w:jc w:val="center"/>
        </w:trPr>
        <w:tc>
          <w:tcPr>
            <w:tcW w:w="467" w:type="dxa"/>
            <w:vMerge w:val="restart"/>
            <w:vAlign w:val="center"/>
          </w:tcPr>
          <w:p w:rsidR="00C86AFE" w:rsidRDefault="000115DA">
            <w:pPr>
              <w:spacing w:line="360" w:lineRule="auto"/>
              <w:jc w:val="center"/>
              <w:rPr>
                <w:rFonts w:ascii="宋体" w:eastAsia="宋体" w:hAnsi="宋体" w:cs="宋体"/>
                <w:b/>
                <w:sz w:val="18"/>
                <w:szCs w:val="18"/>
              </w:rPr>
            </w:pPr>
            <w:r>
              <w:rPr>
                <w:rFonts w:ascii="宋体" w:eastAsia="宋体" w:hAnsi="宋体" w:cs="宋体" w:hint="eastAsia"/>
                <w:b/>
                <w:sz w:val="18"/>
                <w:szCs w:val="18"/>
              </w:rPr>
              <w:t>5</w:t>
            </w:r>
          </w:p>
        </w:tc>
        <w:tc>
          <w:tcPr>
            <w:tcW w:w="1304" w:type="dxa"/>
            <w:vMerge w:val="restart"/>
            <w:vAlign w:val="center"/>
          </w:tcPr>
          <w:p w:rsidR="00C86AFE" w:rsidRDefault="000115DA">
            <w:pPr>
              <w:spacing w:line="240" w:lineRule="exact"/>
              <w:ind w:leftChars="-60" w:left="-144" w:rightChars="-51" w:right="-122"/>
              <w:jc w:val="center"/>
              <w:rPr>
                <w:rFonts w:ascii="宋体" w:eastAsia="宋体" w:hAnsi="宋体" w:cs="宋体"/>
                <w:b/>
                <w:sz w:val="18"/>
                <w:szCs w:val="18"/>
              </w:rPr>
            </w:pPr>
            <w:r>
              <w:rPr>
                <w:rFonts w:ascii="宋体" w:eastAsia="宋体" w:hAnsi="宋体" w:cs="宋体" w:hint="eastAsia"/>
                <w:b/>
                <w:sz w:val="18"/>
                <w:szCs w:val="18"/>
              </w:rPr>
              <w:t>职业技能及</w:t>
            </w:r>
          </w:p>
          <w:p w:rsidR="00C86AFE" w:rsidRDefault="000115DA">
            <w:pPr>
              <w:spacing w:line="240" w:lineRule="exact"/>
              <w:ind w:leftChars="-60" w:left="-144" w:rightChars="-51" w:right="-122"/>
              <w:jc w:val="center"/>
              <w:rPr>
                <w:rFonts w:ascii="宋体" w:eastAsia="宋体" w:hAnsi="宋体" w:cs="宋体"/>
                <w:b/>
                <w:sz w:val="18"/>
                <w:szCs w:val="18"/>
              </w:rPr>
            </w:pPr>
            <w:r>
              <w:rPr>
                <w:rFonts w:ascii="宋体" w:eastAsia="宋体" w:hAnsi="宋体" w:cs="宋体" w:hint="eastAsia"/>
                <w:b/>
                <w:sz w:val="18"/>
                <w:szCs w:val="18"/>
              </w:rPr>
              <w:t>岗位培训</w:t>
            </w:r>
          </w:p>
        </w:tc>
        <w:tc>
          <w:tcPr>
            <w:tcW w:w="1834" w:type="dxa"/>
          </w:tcPr>
          <w:p w:rsidR="00C86AFE" w:rsidRDefault="000115DA">
            <w:pPr>
              <w:widowControl/>
              <w:spacing w:line="360" w:lineRule="auto"/>
              <w:jc w:val="center"/>
              <w:rPr>
                <w:sz w:val="18"/>
                <w:szCs w:val="18"/>
              </w:rPr>
            </w:pPr>
            <w:r>
              <w:rPr>
                <w:rFonts w:hint="eastAsia"/>
                <w:sz w:val="18"/>
                <w:szCs w:val="18"/>
              </w:rPr>
              <w:t>1+X</w:t>
            </w:r>
            <w:r>
              <w:rPr>
                <w:rFonts w:hint="eastAsia"/>
                <w:sz w:val="18"/>
                <w:szCs w:val="18"/>
              </w:rPr>
              <w:t>幼儿照护</w:t>
            </w:r>
          </w:p>
        </w:tc>
        <w:tc>
          <w:tcPr>
            <w:tcW w:w="525" w:type="dxa"/>
            <w:vAlign w:val="center"/>
          </w:tcPr>
          <w:p w:rsidR="00C86AFE" w:rsidRDefault="00C86AFE">
            <w:pPr>
              <w:spacing w:line="360" w:lineRule="auto"/>
              <w:rPr>
                <w:rFonts w:ascii="宋体" w:hAnsi="宋体" w:cs="宋体"/>
                <w:color w:val="000000"/>
                <w:sz w:val="18"/>
                <w:szCs w:val="18"/>
              </w:rPr>
            </w:pPr>
          </w:p>
        </w:tc>
        <w:tc>
          <w:tcPr>
            <w:tcW w:w="525"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7</w:t>
            </w:r>
          </w:p>
        </w:tc>
        <w:tc>
          <w:tcPr>
            <w:tcW w:w="526" w:type="dxa"/>
            <w:vAlign w:val="center"/>
          </w:tcPr>
          <w:p w:rsidR="00C86AFE" w:rsidRDefault="000115DA">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2160" w:type="dxa"/>
            <w:vAlign w:val="center"/>
          </w:tcPr>
          <w:p w:rsidR="00C86AFE" w:rsidRDefault="000115DA">
            <w:pPr>
              <w:spacing w:line="360" w:lineRule="auto"/>
              <w:jc w:val="center"/>
              <w:rPr>
                <w:rFonts w:ascii="宋体" w:hAnsi="宋体" w:cs="宋体"/>
                <w:color w:val="000000"/>
                <w:sz w:val="18"/>
                <w:szCs w:val="18"/>
              </w:rPr>
            </w:pPr>
            <w:r>
              <w:rPr>
                <w:rFonts w:ascii="宋体" w:hAnsi="宋体" w:cs="宋体" w:hint="eastAsia"/>
                <w:color w:val="000000"/>
                <w:sz w:val="18"/>
                <w:szCs w:val="18"/>
              </w:rPr>
              <w:t>资格认证</w:t>
            </w:r>
          </w:p>
        </w:tc>
        <w:tc>
          <w:tcPr>
            <w:tcW w:w="1080" w:type="dxa"/>
            <w:vAlign w:val="center"/>
          </w:tcPr>
          <w:p w:rsidR="00C86AFE" w:rsidRDefault="00C86AFE">
            <w:pPr>
              <w:spacing w:line="360" w:lineRule="auto"/>
              <w:jc w:val="center"/>
              <w:rPr>
                <w:rFonts w:ascii="宋体" w:hAnsi="宋体"/>
                <w:sz w:val="18"/>
                <w:szCs w:val="18"/>
              </w:rPr>
            </w:pPr>
          </w:p>
        </w:tc>
        <w:tc>
          <w:tcPr>
            <w:tcW w:w="720" w:type="dxa"/>
            <w:vAlign w:val="center"/>
          </w:tcPr>
          <w:p w:rsidR="00C86AFE" w:rsidRDefault="00C86AFE">
            <w:pPr>
              <w:spacing w:line="360" w:lineRule="auto"/>
              <w:jc w:val="center"/>
              <w:rPr>
                <w:rFonts w:ascii="宋体" w:hAnsi="宋体"/>
                <w:sz w:val="18"/>
                <w:szCs w:val="18"/>
              </w:rPr>
            </w:pPr>
          </w:p>
        </w:tc>
        <w:tc>
          <w:tcPr>
            <w:tcW w:w="720" w:type="dxa"/>
            <w:vAlign w:val="center"/>
          </w:tcPr>
          <w:p w:rsidR="00C86AFE" w:rsidRDefault="00C86AFE">
            <w:pPr>
              <w:spacing w:line="360" w:lineRule="auto"/>
              <w:jc w:val="center"/>
              <w:rPr>
                <w:rFonts w:ascii="宋体" w:hAnsi="宋体"/>
                <w:sz w:val="18"/>
                <w:szCs w:val="18"/>
              </w:rPr>
            </w:pPr>
          </w:p>
        </w:tc>
      </w:tr>
      <w:tr w:rsidR="00C86AFE">
        <w:trPr>
          <w:trHeight w:val="454"/>
          <w:jc w:val="center"/>
        </w:trPr>
        <w:tc>
          <w:tcPr>
            <w:tcW w:w="467" w:type="dxa"/>
            <w:vMerge/>
            <w:vAlign w:val="center"/>
          </w:tcPr>
          <w:p w:rsidR="00C86AFE" w:rsidRDefault="00C86AFE">
            <w:pPr>
              <w:spacing w:line="360" w:lineRule="auto"/>
              <w:jc w:val="center"/>
              <w:rPr>
                <w:rFonts w:ascii="宋体" w:eastAsia="宋体" w:hAnsi="宋体" w:cs="宋体"/>
                <w:b/>
                <w:sz w:val="18"/>
                <w:szCs w:val="18"/>
              </w:rPr>
            </w:pPr>
          </w:p>
        </w:tc>
        <w:tc>
          <w:tcPr>
            <w:tcW w:w="1304" w:type="dxa"/>
            <w:vMerge/>
            <w:vAlign w:val="center"/>
          </w:tcPr>
          <w:p w:rsidR="00C86AFE" w:rsidRDefault="00C86AFE">
            <w:pPr>
              <w:spacing w:line="360" w:lineRule="auto"/>
              <w:ind w:leftChars="-60" w:left="-144" w:rightChars="-51" w:right="-122"/>
              <w:jc w:val="center"/>
              <w:rPr>
                <w:rFonts w:ascii="宋体" w:eastAsia="宋体" w:hAnsi="宋体" w:cs="宋体"/>
                <w:b/>
                <w:sz w:val="18"/>
                <w:szCs w:val="18"/>
              </w:rPr>
            </w:pPr>
          </w:p>
        </w:tc>
        <w:tc>
          <w:tcPr>
            <w:tcW w:w="1834" w:type="dxa"/>
          </w:tcPr>
          <w:p w:rsidR="00C86AFE" w:rsidRDefault="000115DA">
            <w:pPr>
              <w:widowControl/>
              <w:spacing w:line="360" w:lineRule="auto"/>
              <w:jc w:val="center"/>
              <w:rPr>
                <w:sz w:val="18"/>
                <w:szCs w:val="18"/>
              </w:rPr>
            </w:pPr>
            <w:r>
              <w:rPr>
                <w:rFonts w:hint="eastAsia"/>
                <w:sz w:val="18"/>
                <w:szCs w:val="18"/>
              </w:rPr>
              <w:t>育婴员</w:t>
            </w:r>
          </w:p>
        </w:tc>
        <w:tc>
          <w:tcPr>
            <w:tcW w:w="525" w:type="dxa"/>
            <w:vAlign w:val="center"/>
          </w:tcPr>
          <w:p w:rsidR="00C86AFE" w:rsidRDefault="000115DA">
            <w:pPr>
              <w:spacing w:line="360" w:lineRule="auto"/>
              <w:rPr>
                <w:rFonts w:ascii="宋体" w:hAnsi="宋体"/>
                <w:sz w:val="18"/>
                <w:szCs w:val="18"/>
              </w:rPr>
            </w:pPr>
            <w:r>
              <w:rPr>
                <w:rFonts w:ascii="宋体" w:hAnsi="宋体" w:cs="宋体" w:hint="eastAsia"/>
                <w:color w:val="000000"/>
                <w:sz w:val="18"/>
                <w:szCs w:val="18"/>
              </w:rPr>
              <w:t> </w:t>
            </w:r>
          </w:p>
        </w:tc>
        <w:tc>
          <w:tcPr>
            <w:tcW w:w="525"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8</w:t>
            </w:r>
          </w:p>
        </w:tc>
        <w:tc>
          <w:tcPr>
            <w:tcW w:w="526" w:type="dxa"/>
            <w:vAlign w:val="center"/>
          </w:tcPr>
          <w:p w:rsidR="00C86AFE" w:rsidRDefault="000115DA">
            <w:pPr>
              <w:spacing w:line="360" w:lineRule="auto"/>
              <w:jc w:val="center"/>
              <w:rPr>
                <w:rFonts w:ascii="宋体" w:hAnsi="宋体"/>
                <w:sz w:val="18"/>
                <w:szCs w:val="18"/>
              </w:rPr>
            </w:pPr>
            <w:r>
              <w:rPr>
                <w:rFonts w:ascii="宋体" w:hAnsi="宋体" w:cs="宋体" w:hint="eastAsia"/>
                <w:color w:val="000000"/>
                <w:sz w:val="18"/>
                <w:szCs w:val="18"/>
              </w:rPr>
              <w:t>2</w:t>
            </w:r>
          </w:p>
        </w:tc>
        <w:tc>
          <w:tcPr>
            <w:tcW w:w="2160" w:type="dxa"/>
            <w:vAlign w:val="center"/>
          </w:tcPr>
          <w:p w:rsidR="00C86AFE" w:rsidRDefault="000115DA">
            <w:pPr>
              <w:spacing w:line="360" w:lineRule="auto"/>
              <w:jc w:val="center"/>
              <w:rPr>
                <w:rFonts w:ascii="宋体" w:hAnsi="宋体"/>
                <w:sz w:val="18"/>
                <w:szCs w:val="18"/>
              </w:rPr>
            </w:pPr>
            <w:r>
              <w:rPr>
                <w:rFonts w:ascii="宋体" w:hAnsi="宋体" w:cs="宋体" w:hint="eastAsia"/>
                <w:color w:val="000000"/>
                <w:sz w:val="18"/>
                <w:szCs w:val="18"/>
              </w:rPr>
              <w:t>资格认证</w:t>
            </w:r>
          </w:p>
        </w:tc>
        <w:tc>
          <w:tcPr>
            <w:tcW w:w="1080" w:type="dxa"/>
            <w:vAlign w:val="center"/>
          </w:tcPr>
          <w:p w:rsidR="00C86AFE" w:rsidRDefault="00C86AFE">
            <w:pPr>
              <w:spacing w:line="360" w:lineRule="auto"/>
              <w:jc w:val="center"/>
              <w:rPr>
                <w:rFonts w:ascii="宋体" w:hAnsi="宋体"/>
                <w:sz w:val="18"/>
                <w:szCs w:val="18"/>
              </w:rPr>
            </w:pPr>
          </w:p>
        </w:tc>
        <w:tc>
          <w:tcPr>
            <w:tcW w:w="720" w:type="dxa"/>
            <w:vAlign w:val="center"/>
          </w:tcPr>
          <w:p w:rsidR="00C86AFE" w:rsidRDefault="00C86AFE">
            <w:pPr>
              <w:spacing w:line="360" w:lineRule="auto"/>
              <w:jc w:val="center"/>
              <w:rPr>
                <w:rFonts w:ascii="宋体" w:hAnsi="宋体"/>
                <w:sz w:val="18"/>
                <w:szCs w:val="18"/>
              </w:rPr>
            </w:pPr>
          </w:p>
        </w:tc>
        <w:tc>
          <w:tcPr>
            <w:tcW w:w="720" w:type="dxa"/>
            <w:vAlign w:val="center"/>
          </w:tcPr>
          <w:p w:rsidR="00C86AFE" w:rsidRDefault="00C86AFE">
            <w:pPr>
              <w:spacing w:line="360" w:lineRule="auto"/>
              <w:jc w:val="center"/>
              <w:rPr>
                <w:rFonts w:ascii="宋体" w:hAnsi="宋体"/>
                <w:sz w:val="18"/>
                <w:szCs w:val="18"/>
              </w:rPr>
            </w:pPr>
          </w:p>
        </w:tc>
      </w:tr>
      <w:tr w:rsidR="00C86AFE">
        <w:trPr>
          <w:trHeight w:val="454"/>
          <w:jc w:val="center"/>
        </w:trPr>
        <w:tc>
          <w:tcPr>
            <w:tcW w:w="467" w:type="dxa"/>
            <w:vMerge/>
            <w:vAlign w:val="center"/>
          </w:tcPr>
          <w:p w:rsidR="00C86AFE" w:rsidRDefault="00C86AFE">
            <w:pPr>
              <w:spacing w:line="360" w:lineRule="auto"/>
              <w:jc w:val="center"/>
              <w:rPr>
                <w:rFonts w:ascii="宋体" w:eastAsia="宋体" w:hAnsi="宋体" w:cs="宋体"/>
                <w:b/>
                <w:sz w:val="18"/>
                <w:szCs w:val="18"/>
              </w:rPr>
            </w:pPr>
          </w:p>
        </w:tc>
        <w:tc>
          <w:tcPr>
            <w:tcW w:w="1304" w:type="dxa"/>
            <w:vMerge/>
          </w:tcPr>
          <w:p w:rsidR="00C86AFE" w:rsidRDefault="00C86AFE">
            <w:pPr>
              <w:spacing w:line="360" w:lineRule="auto"/>
              <w:ind w:leftChars="-60" w:left="-144" w:rightChars="-51" w:right="-122"/>
              <w:jc w:val="center"/>
              <w:rPr>
                <w:rFonts w:ascii="宋体" w:eastAsia="宋体" w:hAnsi="宋体" w:cs="宋体"/>
                <w:b/>
                <w:sz w:val="18"/>
                <w:szCs w:val="18"/>
              </w:rPr>
            </w:pPr>
          </w:p>
        </w:tc>
        <w:tc>
          <w:tcPr>
            <w:tcW w:w="1834" w:type="dxa"/>
          </w:tcPr>
          <w:p w:rsidR="00C86AFE" w:rsidRDefault="000115DA">
            <w:pPr>
              <w:widowControl/>
              <w:spacing w:line="360" w:lineRule="auto"/>
              <w:jc w:val="center"/>
              <w:rPr>
                <w:sz w:val="18"/>
                <w:szCs w:val="18"/>
              </w:rPr>
            </w:pPr>
            <w:r>
              <w:rPr>
                <w:rFonts w:hint="eastAsia"/>
                <w:sz w:val="18"/>
                <w:szCs w:val="18"/>
              </w:rPr>
              <w:t>早期教育指导师</w:t>
            </w:r>
          </w:p>
        </w:tc>
        <w:tc>
          <w:tcPr>
            <w:tcW w:w="525" w:type="dxa"/>
            <w:vAlign w:val="center"/>
          </w:tcPr>
          <w:p w:rsidR="00C86AFE" w:rsidRDefault="000115DA">
            <w:pPr>
              <w:spacing w:line="360" w:lineRule="auto"/>
              <w:rPr>
                <w:rFonts w:ascii="宋体" w:hAnsi="宋体"/>
                <w:sz w:val="18"/>
                <w:szCs w:val="18"/>
              </w:rPr>
            </w:pPr>
            <w:r>
              <w:rPr>
                <w:rFonts w:ascii="宋体" w:hAnsi="宋体" w:cs="宋体" w:hint="eastAsia"/>
                <w:color w:val="000000"/>
                <w:sz w:val="18"/>
                <w:szCs w:val="18"/>
              </w:rPr>
              <w:t> </w:t>
            </w:r>
          </w:p>
        </w:tc>
        <w:tc>
          <w:tcPr>
            <w:tcW w:w="525"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9</w:t>
            </w:r>
          </w:p>
        </w:tc>
        <w:tc>
          <w:tcPr>
            <w:tcW w:w="526" w:type="dxa"/>
            <w:vAlign w:val="center"/>
          </w:tcPr>
          <w:p w:rsidR="00C86AFE" w:rsidRDefault="000115DA">
            <w:pPr>
              <w:spacing w:line="360" w:lineRule="auto"/>
              <w:jc w:val="center"/>
              <w:rPr>
                <w:rFonts w:ascii="宋体" w:hAnsi="宋体"/>
                <w:sz w:val="18"/>
                <w:szCs w:val="18"/>
              </w:rPr>
            </w:pPr>
            <w:r>
              <w:rPr>
                <w:rFonts w:ascii="宋体" w:hAnsi="宋体" w:cs="宋体" w:hint="eastAsia"/>
                <w:color w:val="000000"/>
                <w:sz w:val="18"/>
                <w:szCs w:val="18"/>
              </w:rPr>
              <w:t>2</w:t>
            </w:r>
          </w:p>
        </w:tc>
        <w:tc>
          <w:tcPr>
            <w:tcW w:w="2160" w:type="dxa"/>
            <w:vAlign w:val="center"/>
          </w:tcPr>
          <w:p w:rsidR="00C86AFE" w:rsidRDefault="000115DA">
            <w:pPr>
              <w:spacing w:line="360" w:lineRule="auto"/>
              <w:jc w:val="center"/>
              <w:rPr>
                <w:rFonts w:ascii="宋体" w:hAnsi="宋体"/>
                <w:sz w:val="18"/>
                <w:szCs w:val="18"/>
              </w:rPr>
            </w:pPr>
            <w:r>
              <w:rPr>
                <w:rFonts w:ascii="宋体" w:hAnsi="宋体" w:cs="宋体" w:hint="eastAsia"/>
                <w:color w:val="000000"/>
                <w:sz w:val="18"/>
                <w:szCs w:val="18"/>
              </w:rPr>
              <w:t>资格认证</w:t>
            </w:r>
          </w:p>
        </w:tc>
        <w:tc>
          <w:tcPr>
            <w:tcW w:w="1080" w:type="dxa"/>
            <w:vAlign w:val="center"/>
          </w:tcPr>
          <w:p w:rsidR="00C86AFE" w:rsidRDefault="00C86AFE">
            <w:pPr>
              <w:spacing w:line="360" w:lineRule="auto"/>
              <w:jc w:val="center"/>
              <w:rPr>
                <w:rFonts w:ascii="宋体" w:hAnsi="宋体"/>
                <w:sz w:val="18"/>
                <w:szCs w:val="18"/>
              </w:rPr>
            </w:pPr>
          </w:p>
        </w:tc>
        <w:tc>
          <w:tcPr>
            <w:tcW w:w="720" w:type="dxa"/>
            <w:vAlign w:val="center"/>
          </w:tcPr>
          <w:p w:rsidR="00C86AFE" w:rsidRDefault="00C86AFE">
            <w:pPr>
              <w:spacing w:line="360" w:lineRule="auto"/>
              <w:jc w:val="center"/>
              <w:rPr>
                <w:rFonts w:ascii="宋体" w:hAnsi="宋体"/>
                <w:sz w:val="18"/>
                <w:szCs w:val="18"/>
              </w:rPr>
            </w:pPr>
          </w:p>
        </w:tc>
        <w:tc>
          <w:tcPr>
            <w:tcW w:w="720" w:type="dxa"/>
            <w:vAlign w:val="center"/>
          </w:tcPr>
          <w:p w:rsidR="00C86AFE" w:rsidRDefault="00C86AFE">
            <w:pPr>
              <w:spacing w:line="360" w:lineRule="auto"/>
              <w:jc w:val="center"/>
              <w:rPr>
                <w:rFonts w:ascii="宋体" w:hAnsi="宋体"/>
                <w:sz w:val="18"/>
                <w:szCs w:val="18"/>
              </w:rPr>
            </w:pPr>
          </w:p>
        </w:tc>
      </w:tr>
      <w:tr w:rsidR="00C86AFE">
        <w:trPr>
          <w:trHeight w:val="454"/>
          <w:jc w:val="center"/>
        </w:trPr>
        <w:tc>
          <w:tcPr>
            <w:tcW w:w="467" w:type="dxa"/>
            <w:vAlign w:val="center"/>
          </w:tcPr>
          <w:p w:rsidR="00C86AFE" w:rsidRDefault="000115DA">
            <w:pPr>
              <w:spacing w:line="360" w:lineRule="auto"/>
              <w:jc w:val="center"/>
              <w:rPr>
                <w:rFonts w:ascii="宋体" w:eastAsia="宋体" w:hAnsi="宋体" w:cs="宋体"/>
                <w:b/>
                <w:sz w:val="18"/>
                <w:szCs w:val="18"/>
              </w:rPr>
            </w:pPr>
            <w:r>
              <w:rPr>
                <w:rFonts w:ascii="宋体" w:eastAsia="宋体" w:hAnsi="宋体" w:cs="宋体" w:hint="eastAsia"/>
                <w:b/>
                <w:sz w:val="18"/>
                <w:szCs w:val="18"/>
              </w:rPr>
              <w:t>6</w:t>
            </w:r>
          </w:p>
        </w:tc>
        <w:tc>
          <w:tcPr>
            <w:tcW w:w="1304" w:type="dxa"/>
            <w:vAlign w:val="center"/>
          </w:tcPr>
          <w:p w:rsidR="00C86AFE" w:rsidRDefault="000115DA">
            <w:pPr>
              <w:spacing w:line="240" w:lineRule="exact"/>
              <w:ind w:leftChars="-60" w:left="-144" w:rightChars="-51" w:right="-122"/>
              <w:jc w:val="center"/>
              <w:rPr>
                <w:rFonts w:ascii="宋体" w:eastAsia="宋体" w:hAnsi="宋体" w:cs="宋体"/>
                <w:b/>
                <w:sz w:val="18"/>
                <w:szCs w:val="18"/>
              </w:rPr>
            </w:pPr>
            <w:r>
              <w:rPr>
                <w:rFonts w:ascii="宋体" w:eastAsia="宋体" w:hAnsi="宋体" w:cs="宋体" w:hint="eastAsia"/>
                <w:b/>
                <w:sz w:val="18"/>
                <w:szCs w:val="18"/>
              </w:rPr>
              <w:t>毕业顶岗</w:t>
            </w:r>
          </w:p>
          <w:p w:rsidR="00C86AFE" w:rsidRDefault="000115DA">
            <w:pPr>
              <w:spacing w:line="240" w:lineRule="exact"/>
              <w:ind w:leftChars="-60" w:left="-144" w:rightChars="-51" w:right="-122"/>
              <w:jc w:val="center"/>
              <w:rPr>
                <w:rFonts w:ascii="宋体" w:eastAsia="宋体" w:hAnsi="宋体" w:cs="宋体"/>
                <w:b/>
                <w:sz w:val="18"/>
                <w:szCs w:val="18"/>
              </w:rPr>
            </w:pPr>
            <w:r>
              <w:rPr>
                <w:rFonts w:ascii="宋体" w:eastAsia="宋体" w:hAnsi="宋体" w:cs="宋体" w:hint="eastAsia"/>
                <w:b/>
                <w:sz w:val="18"/>
                <w:szCs w:val="18"/>
              </w:rPr>
              <w:t>实习</w:t>
            </w:r>
          </w:p>
        </w:tc>
        <w:tc>
          <w:tcPr>
            <w:tcW w:w="1834"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顶岗实习</w:t>
            </w:r>
          </w:p>
        </w:tc>
        <w:tc>
          <w:tcPr>
            <w:tcW w:w="525"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18</w:t>
            </w:r>
          </w:p>
        </w:tc>
        <w:tc>
          <w:tcPr>
            <w:tcW w:w="525"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6</w:t>
            </w:r>
          </w:p>
        </w:tc>
        <w:tc>
          <w:tcPr>
            <w:tcW w:w="526"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18</w:t>
            </w:r>
          </w:p>
        </w:tc>
        <w:tc>
          <w:tcPr>
            <w:tcW w:w="2160"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顶岗实习</w:t>
            </w:r>
          </w:p>
        </w:tc>
        <w:tc>
          <w:tcPr>
            <w:tcW w:w="1080" w:type="dxa"/>
            <w:vAlign w:val="center"/>
          </w:tcPr>
          <w:p w:rsidR="00C86AFE" w:rsidRDefault="000115DA">
            <w:pPr>
              <w:spacing w:line="360" w:lineRule="auto"/>
              <w:jc w:val="center"/>
              <w:rPr>
                <w:rFonts w:ascii="宋体" w:hAnsi="宋体"/>
                <w:sz w:val="18"/>
                <w:szCs w:val="18"/>
              </w:rPr>
            </w:pPr>
            <w:r>
              <w:rPr>
                <w:rFonts w:ascii="宋体" w:hAnsi="宋体" w:hint="eastAsia"/>
                <w:sz w:val="18"/>
                <w:szCs w:val="18"/>
              </w:rPr>
              <w:t>实习单位</w:t>
            </w:r>
          </w:p>
        </w:tc>
        <w:tc>
          <w:tcPr>
            <w:tcW w:w="720" w:type="dxa"/>
            <w:vAlign w:val="center"/>
          </w:tcPr>
          <w:p w:rsidR="00C86AFE" w:rsidRDefault="00C86AFE">
            <w:pPr>
              <w:spacing w:line="360" w:lineRule="auto"/>
              <w:jc w:val="center"/>
              <w:rPr>
                <w:rFonts w:ascii="宋体" w:hAnsi="宋体"/>
                <w:sz w:val="18"/>
                <w:szCs w:val="18"/>
              </w:rPr>
            </w:pPr>
          </w:p>
        </w:tc>
        <w:tc>
          <w:tcPr>
            <w:tcW w:w="720" w:type="dxa"/>
            <w:vAlign w:val="center"/>
          </w:tcPr>
          <w:p w:rsidR="00C86AFE" w:rsidRDefault="00C86AFE">
            <w:pPr>
              <w:spacing w:line="360" w:lineRule="auto"/>
              <w:jc w:val="center"/>
              <w:rPr>
                <w:rFonts w:ascii="宋体" w:hAnsi="宋体"/>
                <w:sz w:val="18"/>
                <w:szCs w:val="18"/>
              </w:rPr>
            </w:pPr>
          </w:p>
        </w:tc>
      </w:tr>
    </w:tbl>
    <w:p w:rsidR="00C86AFE" w:rsidRDefault="000115DA">
      <w:pPr>
        <w:tabs>
          <w:tab w:val="left" w:pos="1080"/>
          <w:tab w:val="left" w:pos="1260"/>
        </w:tabs>
        <w:spacing w:beforeLines="50" w:before="156" w:afterLines="50" w:after="156"/>
        <w:rPr>
          <w:rFonts w:ascii="宋体" w:eastAsia="宋体" w:hAnsi="宋体" w:cs="宋体"/>
          <w:b/>
          <w:sz w:val="21"/>
          <w:szCs w:val="21"/>
        </w:rPr>
      </w:pPr>
      <w:r>
        <w:rPr>
          <w:rFonts w:ascii="宋体" w:eastAsia="宋体" w:hAnsi="宋体" w:cs="宋体" w:hint="eastAsia"/>
          <w:b/>
          <w:sz w:val="21"/>
          <w:szCs w:val="21"/>
        </w:rPr>
        <w:t>（四）课程结构比例</w:t>
      </w:r>
    </w:p>
    <w:tbl>
      <w:tblPr>
        <w:tblW w:w="0" w:type="auto"/>
        <w:jc w:val="center"/>
        <w:tblLayout w:type="fixed"/>
        <w:tblCellMar>
          <w:left w:w="0" w:type="dxa"/>
          <w:right w:w="0" w:type="dxa"/>
        </w:tblCellMar>
        <w:tblLook w:val="04A0" w:firstRow="1" w:lastRow="0" w:firstColumn="1" w:lastColumn="0" w:noHBand="0" w:noVBand="1"/>
      </w:tblPr>
      <w:tblGrid>
        <w:gridCol w:w="2427"/>
        <w:gridCol w:w="1260"/>
        <w:gridCol w:w="900"/>
        <w:gridCol w:w="900"/>
        <w:gridCol w:w="900"/>
        <w:gridCol w:w="900"/>
        <w:gridCol w:w="810"/>
        <w:gridCol w:w="810"/>
      </w:tblGrid>
      <w:tr w:rsidR="00C86AFE">
        <w:trPr>
          <w:trHeight w:val="709"/>
          <w:jc w:val="center"/>
        </w:trPr>
        <w:tc>
          <w:tcPr>
            <w:tcW w:w="2427" w:type="dxa"/>
            <w:vMerge w:val="restart"/>
            <w:tcBorders>
              <w:top w:val="single" w:sz="4" w:space="0" w:color="auto"/>
              <w:left w:val="single" w:sz="4" w:space="0" w:color="auto"/>
              <w:right w:val="single" w:sz="4" w:space="0" w:color="000000"/>
            </w:tcBorders>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模块名称</w:t>
            </w:r>
          </w:p>
        </w:tc>
        <w:tc>
          <w:tcPr>
            <w:tcW w:w="126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学分数</w:t>
            </w:r>
          </w:p>
        </w:tc>
        <w:tc>
          <w:tcPr>
            <w:tcW w:w="1620"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学分百分比％</w:t>
            </w:r>
          </w:p>
        </w:tc>
      </w:tr>
      <w:tr w:rsidR="00C86AFE">
        <w:trPr>
          <w:trHeight w:val="340"/>
          <w:jc w:val="center"/>
        </w:trPr>
        <w:tc>
          <w:tcPr>
            <w:tcW w:w="2427" w:type="dxa"/>
            <w:vMerge/>
            <w:tcBorders>
              <w:left w:val="single" w:sz="4" w:space="0" w:color="auto"/>
              <w:bottom w:val="single" w:sz="4" w:space="0" w:color="000000"/>
              <w:right w:val="single" w:sz="4" w:space="0" w:color="000000"/>
            </w:tcBorders>
            <w:vAlign w:val="center"/>
          </w:tcPr>
          <w:p w:rsidR="00C86AFE" w:rsidRDefault="00C86AFE">
            <w:pPr>
              <w:jc w:val="center"/>
              <w:rPr>
                <w:rFonts w:ascii="宋体" w:eastAsia="宋体" w:hAnsi="宋体" w:cs="宋体"/>
                <w:sz w:val="21"/>
                <w:szCs w:val="21"/>
              </w:rPr>
            </w:pPr>
          </w:p>
        </w:tc>
        <w:tc>
          <w:tcPr>
            <w:tcW w:w="1260" w:type="dxa"/>
            <w:vMerge/>
            <w:tcBorders>
              <w:top w:val="single" w:sz="4" w:space="0" w:color="auto"/>
              <w:left w:val="single" w:sz="4" w:space="0" w:color="auto"/>
              <w:bottom w:val="single" w:sz="4" w:space="0" w:color="000000"/>
              <w:right w:val="single" w:sz="4" w:space="0" w:color="000000"/>
            </w:tcBorders>
            <w:vAlign w:val="center"/>
          </w:tcPr>
          <w:p w:rsidR="00C86AFE" w:rsidRDefault="00C86AFE">
            <w:pPr>
              <w:jc w:val="center"/>
              <w:rPr>
                <w:rFonts w:ascii="宋体" w:eastAsia="宋体" w:hAnsi="宋体" w:cs="宋体"/>
                <w:sz w:val="21"/>
                <w:szCs w:val="21"/>
              </w:rPr>
            </w:pPr>
          </w:p>
        </w:tc>
        <w:tc>
          <w:tcPr>
            <w:tcW w:w="900"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总学时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理论</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实践</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86AFE" w:rsidRDefault="00C86AFE">
            <w:pPr>
              <w:jc w:val="center"/>
              <w:rPr>
                <w:rFonts w:ascii="宋体" w:eastAsia="宋体" w:hAnsi="宋体" w:cs="宋体"/>
                <w:sz w:val="21"/>
                <w:szCs w:val="21"/>
              </w:rPr>
            </w:pPr>
          </w:p>
        </w:tc>
        <w:tc>
          <w:tcPr>
            <w:tcW w:w="1620"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C86AFE" w:rsidRDefault="00C86AFE">
            <w:pPr>
              <w:jc w:val="center"/>
              <w:rPr>
                <w:rFonts w:ascii="宋体" w:eastAsia="宋体" w:hAnsi="宋体" w:cs="宋体"/>
                <w:sz w:val="21"/>
                <w:szCs w:val="21"/>
              </w:rPr>
            </w:pPr>
          </w:p>
        </w:tc>
      </w:tr>
      <w:tr w:rsidR="00C86AFE">
        <w:trPr>
          <w:trHeight w:val="427"/>
          <w:jc w:val="center"/>
        </w:trPr>
        <w:tc>
          <w:tcPr>
            <w:tcW w:w="2427" w:type="dxa"/>
            <w:vMerge/>
            <w:tcBorders>
              <w:top w:val="single" w:sz="4" w:space="0" w:color="auto"/>
              <w:left w:val="single" w:sz="4" w:space="0" w:color="auto"/>
              <w:bottom w:val="single" w:sz="4" w:space="0" w:color="auto"/>
              <w:right w:val="single" w:sz="4" w:space="0" w:color="auto"/>
            </w:tcBorders>
            <w:vAlign w:val="center"/>
          </w:tcPr>
          <w:p w:rsidR="00C86AFE" w:rsidRDefault="00C86AFE">
            <w:pPr>
              <w:jc w:val="center"/>
              <w:rPr>
                <w:rFonts w:ascii="宋体" w:eastAsia="宋体" w:hAnsi="宋体" w:cs="宋体"/>
                <w:b/>
                <w:sz w:val="21"/>
                <w:szCs w:val="21"/>
              </w:rPr>
            </w:pPr>
          </w:p>
        </w:tc>
        <w:tc>
          <w:tcPr>
            <w:tcW w:w="12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86AFE" w:rsidRDefault="00C86AFE">
            <w:pPr>
              <w:jc w:val="center"/>
              <w:rPr>
                <w:rFonts w:ascii="宋体" w:eastAsia="宋体" w:hAnsi="宋体" w:cs="宋体"/>
                <w:b/>
                <w:sz w:val="21"/>
                <w:szCs w:val="21"/>
              </w:rPr>
            </w:pPr>
          </w:p>
        </w:tc>
        <w:tc>
          <w:tcPr>
            <w:tcW w:w="900"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C86AFE">
            <w:pPr>
              <w:jc w:val="center"/>
              <w:rPr>
                <w:rFonts w:ascii="宋体" w:eastAsia="宋体" w:hAnsi="宋体" w:cs="宋体"/>
                <w:b/>
                <w:sz w:val="21"/>
                <w:szCs w:val="21"/>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学时</w:t>
            </w:r>
          </w:p>
        </w:tc>
        <w:tc>
          <w:tcPr>
            <w:tcW w:w="900"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C86AFE">
            <w:pPr>
              <w:jc w:val="center"/>
              <w:rPr>
                <w:rFonts w:ascii="宋体" w:eastAsia="宋体" w:hAnsi="宋体" w:cs="宋体"/>
                <w:b/>
                <w:sz w:val="21"/>
                <w:szCs w:val="21"/>
              </w:rPr>
            </w:pPr>
          </w:p>
        </w:tc>
        <w:tc>
          <w:tcPr>
            <w:tcW w:w="1620" w:type="dxa"/>
            <w:gridSpan w:val="2"/>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C86AFE">
            <w:pPr>
              <w:jc w:val="center"/>
              <w:rPr>
                <w:rFonts w:ascii="宋体" w:eastAsia="宋体" w:hAnsi="宋体" w:cs="宋体"/>
                <w:bCs/>
                <w:sz w:val="21"/>
                <w:szCs w:val="21"/>
              </w:rPr>
            </w:pPr>
          </w:p>
        </w:tc>
      </w:tr>
      <w:tr w:rsidR="00C86AFE">
        <w:trPr>
          <w:trHeight w:val="450"/>
          <w:jc w:val="center"/>
        </w:trPr>
        <w:tc>
          <w:tcPr>
            <w:tcW w:w="2427" w:type="dxa"/>
            <w:vMerge w:val="restart"/>
            <w:tcBorders>
              <w:top w:val="single" w:sz="4" w:space="0" w:color="auto"/>
              <w:left w:val="single" w:sz="4" w:space="0" w:color="auto"/>
              <w:bottom w:val="single" w:sz="4" w:space="0" w:color="auto"/>
              <w:right w:val="single" w:sz="4" w:space="0" w:color="auto"/>
            </w:tcBorders>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公共课</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公共必修课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2256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1558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698</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127</w:t>
            </w:r>
          </w:p>
        </w:tc>
        <w:tc>
          <w:tcPr>
            <w:tcW w:w="8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51.21%</w:t>
            </w:r>
          </w:p>
        </w:tc>
        <w:tc>
          <w:tcPr>
            <w:tcW w:w="810" w:type="dxa"/>
            <w:vMerge w:val="restart"/>
            <w:tcBorders>
              <w:left w:val="single" w:sz="4" w:space="0" w:color="auto"/>
              <w:bottom w:val="single" w:sz="4" w:space="0" w:color="auto"/>
              <w:right w:val="single" w:sz="4" w:space="0" w:color="000000"/>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53.63%</w:t>
            </w:r>
          </w:p>
        </w:tc>
      </w:tr>
      <w:tr w:rsidR="00C86AFE">
        <w:trPr>
          <w:trHeight w:val="482"/>
          <w:jc w:val="center"/>
        </w:trPr>
        <w:tc>
          <w:tcPr>
            <w:tcW w:w="2427" w:type="dxa"/>
            <w:vMerge/>
            <w:tcBorders>
              <w:top w:val="single" w:sz="4" w:space="0" w:color="auto"/>
              <w:left w:val="single" w:sz="4" w:space="0" w:color="auto"/>
              <w:bottom w:val="single" w:sz="4" w:space="0" w:color="auto"/>
              <w:right w:val="single" w:sz="4" w:space="0" w:color="auto"/>
            </w:tcBorders>
            <w:vAlign w:val="center"/>
          </w:tcPr>
          <w:p w:rsidR="00C86AFE" w:rsidRDefault="00C86AFE">
            <w:pPr>
              <w:jc w:val="center"/>
              <w:rPr>
                <w:rFonts w:ascii="宋体" w:eastAsia="宋体" w:hAnsi="宋体" w:cs="宋体"/>
                <w:b/>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C86AFE" w:rsidRDefault="000115DA">
            <w:pPr>
              <w:widowControl/>
              <w:jc w:val="center"/>
              <w:textAlignment w:val="center"/>
            </w:pPr>
            <w:r>
              <w:rPr>
                <w:rFonts w:ascii="宋体" w:eastAsia="宋体" w:hAnsi="宋体" w:cs="宋体" w:hint="eastAsia"/>
                <w:b/>
                <w:bCs/>
                <w:color w:val="000000"/>
                <w:kern w:val="0"/>
                <w:sz w:val="21"/>
                <w:szCs w:val="21"/>
                <w:lang w:bidi="ar"/>
              </w:rPr>
              <w:t>公共选修课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96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96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6</w:t>
            </w:r>
          </w:p>
        </w:tc>
        <w:tc>
          <w:tcPr>
            <w:tcW w:w="81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2.42%</w:t>
            </w:r>
          </w:p>
        </w:tc>
        <w:tc>
          <w:tcPr>
            <w:tcW w:w="810" w:type="dxa"/>
            <w:vMerge/>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86AFE" w:rsidRDefault="00C86AFE">
            <w:pPr>
              <w:jc w:val="center"/>
            </w:pPr>
          </w:p>
        </w:tc>
      </w:tr>
      <w:tr w:rsidR="00C86AFE">
        <w:trPr>
          <w:trHeight w:val="606"/>
          <w:jc w:val="center"/>
        </w:trPr>
        <w:tc>
          <w:tcPr>
            <w:tcW w:w="3687" w:type="dxa"/>
            <w:gridSpan w:val="2"/>
            <w:tcBorders>
              <w:top w:val="single" w:sz="4" w:space="0" w:color="auto"/>
              <w:left w:val="single" w:sz="4" w:space="0" w:color="auto"/>
              <w:right w:val="single" w:sz="4" w:space="0" w:color="auto"/>
            </w:tcBorders>
            <w:vAlign w:val="center"/>
          </w:tcPr>
          <w:p w:rsidR="00C86AFE" w:rsidRDefault="000115DA">
            <w:pPr>
              <w:widowControl/>
              <w:jc w:val="center"/>
              <w:textAlignment w:val="center"/>
              <w:rPr>
                <w:rFonts w:ascii="宋体" w:eastAsia="宋体" w:hAnsi="宋体" w:cs="宋体"/>
                <w:sz w:val="21"/>
                <w:szCs w:val="21"/>
              </w:rPr>
            </w:pPr>
            <w:bookmarkStart w:id="5" w:name="OLE_LINK6" w:colFirst="1" w:colLast="3"/>
            <w:r>
              <w:rPr>
                <w:rFonts w:ascii="宋体" w:eastAsia="宋体" w:hAnsi="宋体" w:cs="宋体" w:hint="eastAsia"/>
                <w:b/>
                <w:bCs/>
                <w:color w:val="000000"/>
                <w:kern w:val="0"/>
                <w:sz w:val="21"/>
                <w:szCs w:val="21"/>
                <w:lang w:bidi="ar"/>
              </w:rPr>
              <w:t>专业基础课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600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368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232</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34</w:t>
            </w:r>
          </w:p>
        </w:tc>
        <w:tc>
          <w:tcPr>
            <w:tcW w:w="16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bCs/>
                <w:sz w:val="21"/>
                <w:szCs w:val="21"/>
              </w:rPr>
            </w:pPr>
            <w:r>
              <w:rPr>
                <w:rFonts w:ascii="宋体" w:eastAsia="宋体" w:hAnsi="宋体" w:cs="宋体" w:hint="eastAsia"/>
                <w:color w:val="000000"/>
                <w:kern w:val="0"/>
                <w:sz w:val="21"/>
                <w:szCs w:val="21"/>
                <w:lang w:bidi="ar"/>
              </w:rPr>
              <w:t>13.71%</w:t>
            </w:r>
          </w:p>
        </w:tc>
      </w:tr>
      <w:tr w:rsidR="00C86AFE">
        <w:trPr>
          <w:trHeight w:val="482"/>
          <w:jc w:val="center"/>
        </w:trPr>
        <w:tc>
          <w:tcPr>
            <w:tcW w:w="3687" w:type="dxa"/>
            <w:gridSpan w:val="2"/>
            <w:tcBorders>
              <w:top w:val="single" w:sz="4" w:space="0" w:color="auto"/>
              <w:left w:val="single" w:sz="4" w:space="0" w:color="auto"/>
              <w:bottom w:val="single" w:sz="4" w:space="0" w:color="auto"/>
              <w:right w:val="single" w:sz="4" w:space="0" w:color="auto"/>
            </w:tcBorders>
            <w:vAlign w:val="center"/>
          </w:tcPr>
          <w:p w:rsidR="00C86AFE" w:rsidRDefault="000115DA">
            <w:pPr>
              <w:widowControl/>
              <w:jc w:val="center"/>
              <w:textAlignment w:val="center"/>
              <w:rPr>
                <w:rFonts w:ascii="宋体" w:eastAsia="宋体" w:hAnsi="宋体" w:cs="宋体"/>
                <w:sz w:val="21"/>
                <w:szCs w:val="21"/>
              </w:rPr>
            </w:pPr>
            <w:bookmarkStart w:id="6" w:name="OLE_LINK7" w:colFirst="1" w:colLast="4"/>
            <w:bookmarkEnd w:id="5"/>
            <w:r>
              <w:rPr>
                <w:rFonts w:ascii="宋体" w:eastAsia="宋体" w:hAnsi="宋体" w:cs="宋体" w:hint="eastAsia"/>
                <w:b/>
                <w:bCs/>
                <w:color w:val="000000"/>
                <w:kern w:val="0"/>
                <w:sz w:val="21"/>
                <w:szCs w:val="21"/>
                <w:lang w:bidi="ar"/>
              </w:rPr>
              <w:t>专业核心课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432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142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290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24</w:t>
            </w:r>
          </w:p>
        </w:tc>
        <w:tc>
          <w:tcPr>
            <w:tcW w:w="162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bCs/>
                <w:sz w:val="21"/>
                <w:szCs w:val="21"/>
              </w:rPr>
            </w:pPr>
            <w:r>
              <w:rPr>
                <w:rFonts w:ascii="宋体" w:eastAsia="宋体" w:hAnsi="宋体" w:cs="宋体" w:hint="eastAsia"/>
                <w:color w:val="000000"/>
                <w:kern w:val="0"/>
                <w:sz w:val="21"/>
                <w:szCs w:val="21"/>
                <w:lang w:bidi="ar"/>
              </w:rPr>
              <w:t>9.68%</w:t>
            </w:r>
          </w:p>
        </w:tc>
      </w:tr>
      <w:tr w:rsidR="00C86AFE">
        <w:trPr>
          <w:trHeight w:val="432"/>
          <w:jc w:val="center"/>
        </w:trPr>
        <w:tc>
          <w:tcPr>
            <w:tcW w:w="3687" w:type="dxa"/>
            <w:gridSpan w:val="2"/>
            <w:tcBorders>
              <w:top w:val="single" w:sz="4" w:space="0" w:color="auto"/>
              <w:left w:val="single" w:sz="4" w:space="0" w:color="auto"/>
              <w:bottom w:val="single" w:sz="4" w:space="0" w:color="auto"/>
              <w:right w:val="single" w:sz="4" w:space="0" w:color="auto"/>
            </w:tcBorders>
            <w:vAlign w:val="center"/>
          </w:tcPr>
          <w:p w:rsidR="00C86AFE" w:rsidRDefault="000115DA">
            <w:pPr>
              <w:widowControl/>
              <w:jc w:val="center"/>
              <w:textAlignment w:val="center"/>
              <w:rPr>
                <w:rFonts w:ascii="宋体" w:eastAsia="宋体" w:hAnsi="宋体" w:cs="宋体"/>
                <w:sz w:val="21"/>
                <w:szCs w:val="21"/>
              </w:rPr>
            </w:pPr>
            <w:r>
              <w:rPr>
                <w:rFonts w:ascii="宋体" w:eastAsia="宋体" w:hAnsi="宋体" w:cs="宋体" w:hint="eastAsia"/>
                <w:b/>
                <w:bCs/>
                <w:color w:val="000000"/>
                <w:kern w:val="0"/>
                <w:sz w:val="21"/>
                <w:szCs w:val="21"/>
                <w:lang w:bidi="ar"/>
              </w:rPr>
              <w:t>专业拓展课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432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110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322</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24</w:t>
            </w:r>
          </w:p>
        </w:tc>
        <w:tc>
          <w:tcPr>
            <w:tcW w:w="16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bCs/>
                <w:sz w:val="21"/>
                <w:szCs w:val="21"/>
              </w:rPr>
            </w:pPr>
            <w:r>
              <w:rPr>
                <w:rFonts w:ascii="宋体" w:eastAsia="宋体" w:hAnsi="宋体" w:cs="宋体" w:hint="eastAsia"/>
                <w:color w:val="000000"/>
                <w:kern w:val="0"/>
                <w:sz w:val="21"/>
                <w:szCs w:val="21"/>
                <w:lang w:bidi="ar"/>
              </w:rPr>
              <w:t>9.68%</w:t>
            </w:r>
          </w:p>
        </w:tc>
      </w:tr>
      <w:bookmarkEnd w:id="6"/>
      <w:tr w:rsidR="00C86AFE">
        <w:trPr>
          <w:trHeight w:val="600"/>
          <w:jc w:val="center"/>
        </w:trPr>
        <w:tc>
          <w:tcPr>
            <w:tcW w:w="3687" w:type="dxa"/>
            <w:gridSpan w:val="2"/>
            <w:tcBorders>
              <w:top w:val="single" w:sz="4" w:space="0" w:color="auto"/>
              <w:left w:val="single" w:sz="4" w:space="0" w:color="auto"/>
              <w:bottom w:val="single" w:sz="4" w:space="0" w:color="auto"/>
              <w:right w:val="single" w:sz="4" w:space="0" w:color="auto"/>
            </w:tcBorders>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b/>
                <w:bCs/>
                <w:color w:val="000000"/>
                <w:kern w:val="0"/>
                <w:sz w:val="21"/>
                <w:szCs w:val="21"/>
                <w:lang w:bidi="ar"/>
              </w:rPr>
              <w:t xml:space="preserve">   </w:t>
            </w:r>
            <w:r>
              <w:rPr>
                <w:rStyle w:val="font11"/>
                <w:rFonts w:hint="default"/>
                <w:lang w:bidi="ar"/>
              </w:rPr>
              <w:t>集中实</w:t>
            </w:r>
            <w:r>
              <w:rPr>
                <w:rStyle w:val="font11"/>
                <w:rFonts w:hint="default"/>
                <w:lang w:bidi="ar"/>
              </w:rPr>
              <w:t>践</w:t>
            </w:r>
            <w:r>
              <w:rPr>
                <w:rFonts w:ascii="宋体" w:eastAsia="宋体" w:hAnsi="宋体" w:cs="宋体" w:hint="eastAsia"/>
                <w:b/>
                <w:bCs/>
                <w:color w:val="000000"/>
                <w:kern w:val="0"/>
                <w:sz w:val="21"/>
                <w:szCs w:val="21"/>
                <w:lang w:bidi="ar"/>
              </w:rPr>
              <w:t>（周）</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736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bCs/>
                <w:sz w:val="21"/>
                <w:szCs w:val="21"/>
              </w:rPr>
            </w:pPr>
            <w:r>
              <w:rPr>
                <w:rFonts w:ascii="宋体" w:eastAsia="宋体" w:hAnsi="宋体" w:cs="宋体" w:hint="eastAsia"/>
                <w:color w:val="000000"/>
                <w:kern w:val="0"/>
                <w:sz w:val="21"/>
                <w:szCs w:val="21"/>
                <w:lang w:bidi="ar"/>
              </w:rPr>
              <w:t>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736</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33</w:t>
            </w:r>
          </w:p>
        </w:tc>
        <w:tc>
          <w:tcPr>
            <w:tcW w:w="16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6AFE" w:rsidRDefault="000115DA">
            <w:pPr>
              <w:widowControl/>
              <w:jc w:val="center"/>
              <w:textAlignment w:val="center"/>
              <w:rPr>
                <w:rFonts w:ascii="宋体" w:eastAsia="宋体" w:hAnsi="宋体" w:cs="宋体"/>
                <w:b/>
                <w:sz w:val="21"/>
                <w:szCs w:val="21"/>
              </w:rPr>
            </w:pPr>
            <w:r>
              <w:rPr>
                <w:rFonts w:ascii="宋体" w:eastAsia="宋体" w:hAnsi="宋体" w:cs="宋体" w:hint="eastAsia"/>
                <w:color w:val="000000"/>
                <w:kern w:val="0"/>
                <w:sz w:val="21"/>
                <w:szCs w:val="21"/>
                <w:lang w:bidi="ar"/>
              </w:rPr>
              <w:t>13.31%</w:t>
            </w:r>
          </w:p>
        </w:tc>
      </w:tr>
    </w:tbl>
    <w:p w:rsidR="00C86AFE" w:rsidRDefault="000115DA">
      <w:pPr>
        <w:pStyle w:val="a0"/>
        <w:spacing w:line="500" w:lineRule="exact"/>
        <w:rPr>
          <w:rFonts w:ascii="宋体" w:hAnsi="宋体" w:cs="宋体"/>
          <w:b/>
          <w:sz w:val="21"/>
          <w:szCs w:val="21"/>
        </w:rPr>
      </w:pPr>
      <w:r>
        <w:rPr>
          <w:rFonts w:ascii="宋体" w:hAnsi="宋体" w:cs="宋体" w:hint="eastAsia"/>
          <w:b/>
          <w:sz w:val="21"/>
          <w:szCs w:val="21"/>
        </w:rPr>
        <w:lastRenderedPageBreak/>
        <w:t>注：课内教学活动按</w:t>
      </w:r>
      <w:r>
        <w:rPr>
          <w:rFonts w:ascii="宋体" w:hAnsi="宋体" w:cs="宋体" w:hint="eastAsia"/>
          <w:b/>
          <w:sz w:val="21"/>
          <w:szCs w:val="21"/>
        </w:rPr>
        <w:t>16</w:t>
      </w:r>
      <w:r>
        <w:rPr>
          <w:rFonts w:ascii="宋体" w:hAnsi="宋体" w:cs="宋体" w:hint="eastAsia"/>
          <w:b/>
          <w:sz w:val="21"/>
          <w:szCs w:val="21"/>
        </w:rPr>
        <w:t>学时计</w:t>
      </w:r>
      <w:r>
        <w:rPr>
          <w:rFonts w:ascii="宋体" w:hAnsi="宋体" w:cs="宋体" w:hint="eastAsia"/>
          <w:b/>
          <w:sz w:val="21"/>
          <w:szCs w:val="21"/>
        </w:rPr>
        <w:t>1</w:t>
      </w:r>
      <w:r>
        <w:rPr>
          <w:rFonts w:ascii="宋体" w:hAnsi="宋体" w:cs="宋体" w:hint="eastAsia"/>
          <w:b/>
          <w:sz w:val="21"/>
          <w:szCs w:val="21"/>
        </w:rPr>
        <w:t>学分。“集中实践”环节每周按</w:t>
      </w:r>
      <w:r>
        <w:rPr>
          <w:rFonts w:ascii="宋体" w:hAnsi="宋体" w:cs="宋体" w:hint="eastAsia"/>
          <w:b/>
          <w:sz w:val="21"/>
          <w:szCs w:val="21"/>
        </w:rPr>
        <w:t>30</w:t>
      </w:r>
      <w:r>
        <w:rPr>
          <w:rFonts w:ascii="宋体" w:hAnsi="宋体" w:cs="宋体" w:hint="eastAsia"/>
          <w:b/>
          <w:sz w:val="21"/>
          <w:szCs w:val="21"/>
        </w:rPr>
        <w:t>学时计</w:t>
      </w:r>
      <w:r>
        <w:rPr>
          <w:rFonts w:ascii="宋体" w:hAnsi="宋体" w:cs="宋体" w:hint="eastAsia"/>
          <w:b/>
          <w:sz w:val="21"/>
          <w:szCs w:val="21"/>
        </w:rPr>
        <w:t>1</w:t>
      </w:r>
      <w:r>
        <w:rPr>
          <w:rFonts w:ascii="宋体" w:hAnsi="宋体" w:cs="宋体" w:hint="eastAsia"/>
          <w:b/>
          <w:sz w:val="21"/>
          <w:szCs w:val="21"/>
        </w:rPr>
        <w:t>学分。</w:t>
      </w:r>
    </w:p>
    <w:p w:rsidR="00C86AFE" w:rsidRDefault="000115DA">
      <w:pPr>
        <w:spacing w:beforeLines="50" w:before="156" w:afterLines="50" w:after="156" w:line="500" w:lineRule="exact"/>
        <w:ind w:firstLine="420"/>
        <w:rPr>
          <w:rFonts w:ascii="宋体" w:eastAsia="宋体" w:hAnsi="宋体" w:cs="宋体"/>
          <w:b/>
          <w:sz w:val="21"/>
          <w:szCs w:val="21"/>
        </w:rPr>
      </w:pPr>
      <w:r>
        <w:rPr>
          <w:rFonts w:ascii="宋体" w:eastAsia="宋体" w:hAnsi="宋体" w:cs="宋体" w:hint="eastAsia"/>
          <w:b/>
          <w:sz w:val="21"/>
          <w:szCs w:val="21"/>
        </w:rPr>
        <w:t>九</w:t>
      </w:r>
      <w:r>
        <w:rPr>
          <w:rFonts w:ascii="宋体" w:eastAsia="宋体" w:hAnsi="宋体" w:cs="宋体" w:hint="eastAsia"/>
          <w:b/>
          <w:sz w:val="21"/>
          <w:szCs w:val="21"/>
        </w:rPr>
        <w:t>、毕业要求</w:t>
      </w:r>
    </w:p>
    <w:p w:rsidR="00C86AFE" w:rsidRDefault="000115DA">
      <w:pPr>
        <w:spacing w:beforeLines="50" w:before="156" w:afterLines="50" w:after="156" w:line="500" w:lineRule="exact"/>
        <w:ind w:firstLine="420"/>
        <w:rPr>
          <w:rFonts w:ascii="宋体" w:eastAsia="宋体" w:hAnsi="宋体" w:cs="宋体"/>
          <w:b/>
          <w:sz w:val="21"/>
          <w:szCs w:val="21"/>
        </w:rPr>
      </w:pPr>
      <w:r>
        <w:rPr>
          <w:rFonts w:ascii="宋体" w:eastAsia="宋体" w:hAnsi="宋体" w:cs="宋体" w:hint="eastAsia"/>
          <w:b/>
          <w:sz w:val="21"/>
          <w:szCs w:val="21"/>
        </w:rPr>
        <w:t>本专业学生必须修完本人才培养方案规定的内容（含必修部分和选修部分），并同时达到以下条件方可毕业：</w:t>
      </w:r>
    </w:p>
    <w:p w:rsidR="00C86AFE" w:rsidRDefault="000115DA">
      <w:pPr>
        <w:spacing w:line="360" w:lineRule="auto"/>
        <w:ind w:firstLine="420"/>
        <w:rPr>
          <w:rFonts w:ascii="宋体" w:eastAsia="宋体" w:hAnsi="宋体" w:cs="宋体"/>
          <w:sz w:val="21"/>
          <w:szCs w:val="21"/>
        </w:rPr>
      </w:pPr>
      <w:r>
        <w:rPr>
          <w:rFonts w:ascii="宋体" w:eastAsia="宋体" w:hAnsi="宋体" w:cs="宋体" w:hint="eastAsia"/>
          <w:sz w:val="21"/>
          <w:szCs w:val="21"/>
        </w:rPr>
        <w:t>（一）综合素质测评（含德育素质测评）合格。</w:t>
      </w:r>
    </w:p>
    <w:p w:rsidR="00C86AFE" w:rsidRDefault="000115DA">
      <w:pPr>
        <w:spacing w:line="360" w:lineRule="auto"/>
        <w:ind w:firstLine="420"/>
        <w:rPr>
          <w:rFonts w:eastAsia="宋体"/>
        </w:rPr>
      </w:pPr>
      <w:r>
        <w:rPr>
          <w:rFonts w:ascii="宋体" w:eastAsia="宋体" w:hAnsi="宋体" w:cs="宋体" w:hint="eastAsia"/>
          <w:sz w:val="21"/>
          <w:szCs w:val="21"/>
        </w:rPr>
        <w:t>（二）最低毕业学分：</w:t>
      </w:r>
      <w:r>
        <w:rPr>
          <w:rFonts w:ascii="宋体" w:eastAsia="宋体" w:hAnsi="宋体" w:cs="宋体" w:hint="eastAsia"/>
          <w:sz w:val="21"/>
          <w:szCs w:val="21"/>
        </w:rPr>
        <w:t>246</w:t>
      </w:r>
      <w:r>
        <w:rPr>
          <w:rFonts w:ascii="宋体" w:eastAsia="宋体" w:hAnsi="宋体" w:cs="宋体" w:hint="eastAsia"/>
          <w:sz w:val="21"/>
          <w:szCs w:val="21"/>
        </w:rPr>
        <w:t>学分</w:t>
      </w:r>
    </w:p>
    <w:p w:rsidR="00C86AFE" w:rsidRDefault="000115DA">
      <w:pPr>
        <w:spacing w:line="360" w:lineRule="auto"/>
        <w:ind w:firstLine="420"/>
        <w:rPr>
          <w:rFonts w:ascii="宋体" w:eastAsia="宋体" w:hAnsi="宋体" w:cs="宋体"/>
          <w:sz w:val="21"/>
          <w:szCs w:val="21"/>
        </w:rPr>
      </w:pPr>
      <w:r>
        <w:rPr>
          <w:rFonts w:ascii="宋体" w:eastAsia="宋体" w:hAnsi="宋体" w:cs="宋体" w:hint="eastAsia"/>
          <w:sz w:val="21"/>
          <w:szCs w:val="21"/>
        </w:rPr>
        <w:t>（三）全国计算机等级考试</w:t>
      </w:r>
      <w:r>
        <w:rPr>
          <w:rFonts w:ascii="宋体" w:eastAsia="宋体" w:hAnsi="宋体" w:cs="宋体" w:hint="eastAsia"/>
          <w:sz w:val="21"/>
          <w:szCs w:val="21"/>
        </w:rPr>
        <w:t>一级</w:t>
      </w:r>
      <w:r>
        <w:rPr>
          <w:rFonts w:ascii="宋体" w:eastAsia="宋体" w:hAnsi="宋体" w:cs="宋体" w:hint="eastAsia"/>
          <w:sz w:val="21"/>
          <w:szCs w:val="21"/>
        </w:rPr>
        <w:t>合格证书。</w:t>
      </w:r>
    </w:p>
    <w:p w:rsidR="00C86AFE" w:rsidRDefault="000115DA">
      <w:pPr>
        <w:spacing w:line="360" w:lineRule="auto"/>
        <w:ind w:firstLine="420"/>
        <w:rPr>
          <w:rFonts w:ascii="宋体" w:eastAsia="宋体" w:hAnsi="宋体" w:cs="宋体"/>
          <w:sz w:val="21"/>
          <w:szCs w:val="21"/>
        </w:rPr>
      </w:pPr>
      <w:r>
        <w:rPr>
          <w:rFonts w:ascii="宋体" w:eastAsia="宋体" w:hAnsi="宋体" w:cs="宋体" w:hint="eastAsia"/>
          <w:sz w:val="21"/>
          <w:szCs w:val="21"/>
        </w:rPr>
        <w:t>（四）获得专业规定的职业资格证书。</w:t>
      </w:r>
    </w:p>
    <w:p w:rsidR="00C86AFE" w:rsidRDefault="000115DA">
      <w:pPr>
        <w:spacing w:line="360" w:lineRule="auto"/>
        <w:ind w:firstLine="420"/>
        <w:rPr>
          <w:rFonts w:ascii="宋体" w:eastAsia="宋体" w:hAnsi="宋体" w:cs="宋体"/>
          <w:sz w:val="21"/>
          <w:szCs w:val="21"/>
        </w:rPr>
      </w:pPr>
      <w:r>
        <w:rPr>
          <w:rFonts w:ascii="宋体" w:eastAsia="宋体" w:hAnsi="宋体" w:cs="宋体" w:hint="eastAsia"/>
          <w:sz w:val="21"/>
          <w:szCs w:val="21"/>
        </w:rPr>
        <w:t>根据下表所列要求，获得一种或一种以上与本专业相关的职业资格证书：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3"/>
        <w:gridCol w:w="3240"/>
        <w:gridCol w:w="1737"/>
        <w:gridCol w:w="1852"/>
      </w:tblGrid>
      <w:tr w:rsidR="00C86AFE">
        <w:trPr>
          <w:trHeight w:val="300"/>
          <w:jc w:val="center"/>
        </w:trPr>
        <w:tc>
          <w:tcPr>
            <w:tcW w:w="2713" w:type="dxa"/>
            <w:vAlign w:val="center"/>
          </w:tcPr>
          <w:p w:rsidR="00C86AFE" w:rsidRDefault="000115DA">
            <w:pPr>
              <w:spacing w:line="500" w:lineRule="exact"/>
              <w:jc w:val="center"/>
              <w:rPr>
                <w:b/>
                <w:sz w:val="18"/>
                <w:szCs w:val="18"/>
              </w:rPr>
            </w:pPr>
            <w:r>
              <w:rPr>
                <w:rFonts w:hint="eastAsia"/>
                <w:b/>
                <w:sz w:val="18"/>
                <w:szCs w:val="18"/>
              </w:rPr>
              <w:t>证书项目</w:t>
            </w:r>
          </w:p>
        </w:tc>
        <w:tc>
          <w:tcPr>
            <w:tcW w:w="3240" w:type="dxa"/>
            <w:vAlign w:val="center"/>
          </w:tcPr>
          <w:p w:rsidR="00C86AFE" w:rsidRDefault="000115DA">
            <w:pPr>
              <w:spacing w:line="500" w:lineRule="exact"/>
              <w:jc w:val="center"/>
              <w:rPr>
                <w:b/>
                <w:sz w:val="18"/>
                <w:szCs w:val="18"/>
              </w:rPr>
            </w:pPr>
            <w:r>
              <w:rPr>
                <w:rFonts w:hint="eastAsia"/>
                <w:b/>
                <w:sz w:val="18"/>
                <w:szCs w:val="18"/>
              </w:rPr>
              <w:t>发证部门</w:t>
            </w:r>
          </w:p>
        </w:tc>
        <w:tc>
          <w:tcPr>
            <w:tcW w:w="1737" w:type="dxa"/>
            <w:vAlign w:val="center"/>
          </w:tcPr>
          <w:p w:rsidR="00C86AFE" w:rsidRDefault="000115DA">
            <w:pPr>
              <w:spacing w:line="500" w:lineRule="exact"/>
              <w:jc w:val="center"/>
              <w:rPr>
                <w:b/>
                <w:sz w:val="18"/>
                <w:szCs w:val="18"/>
              </w:rPr>
            </w:pPr>
            <w:r>
              <w:rPr>
                <w:rFonts w:hint="eastAsia"/>
                <w:b/>
                <w:sz w:val="18"/>
                <w:szCs w:val="18"/>
              </w:rPr>
              <w:t>建议考证时间</w:t>
            </w:r>
          </w:p>
        </w:tc>
        <w:tc>
          <w:tcPr>
            <w:tcW w:w="1852" w:type="dxa"/>
          </w:tcPr>
          <w:p w:rsidR="00C86AFE" w:rsidRDefault="000115DA">
            <w:pPr>
              <w:spacing w:line="500" w:lineRule="exact"/>
              <w:jc w:val="center"/>
              <w:rPr>
                <w:b/>
                <w:sz w:val="18"/>
                <w:szCs w:val="18"/>
              </w:rPr>
            </w:pPr>
            <w:r>
              <w:rPr>
                <w:rFonts w:hint="eastAsia"/>
                <w:b/>
                <w:sz w:val="18"/>
                <w:szCs w:val="18"/>
              </w:rPr>
              <w:t>要求</w:t>
            </w:r>
          </w:p>
        </w:tc>
      </w:tr>
      <w:tr w:rsidR="00C86AFE">
        <w:trPr>
          <w:trHeight w:val="315"/>
          <w:jc w:val="center"/>
        </w:trPr>
        <w:tc>
          <w:tcPr>
            <w:tcW w:w="2713" w:type="dxa"/>
            <w:tcBorders>
              <w:bottom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1+X</w:t>
            </w:r>
            <w:r>
              <w:rPr>
                <w:rFonts w:ascii="宋体" w:eastAsia="宋体" w:hAnsi="宋体" w:cs="宋体" w:hint="eastAsia"/>
                <w:sz w:val="21"/>
                <w:szCs w:val="21"/>
              </w:rPr>
              <w:t>幼儿照护（中级）</w:t>
            </w:r>
          </w:p>
        </w:tc>
        <w:tc>
          <w:tcPr>
            <w:tcW w:w="3240" w:type="dxa"/>
            <w:tcBorders>
              <w:bottom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湖南金职伟业母婴护理有限公司</w:t>
            </w:r>
          </w:p>
        </w:tc>
        <w:tc>
          <w:tcPr>
            <w:tcW w:w="1737" w:type="dxa"/>
            <w:tcBorders>
              <w:bottom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第</w:t>
            </w:r>
            <w:r>
              <w:rPr>
                <w:rFonts w:ascii="宋体" w:eastAsia="宋体" w:hAnsi="宋体" w:cs="宋体" w:hint="eastAsia"/>
                <w:sz w:val="21"/>
                <w:szCs w:val="21"/>
              </w:rPr>
              <w:t>六</w:t>
            </w:r>
            <w:r>
              <w:rPr>
                <w:rFonts w:ascii="宋体" w:eastAsia="宋体" w:hAnsi="宋体" w:cs="宋体" w:hint="eastAsia"/>
                <w:sz w:val="21"/>
                <w:szCs w:val="21"/>
              </w:rPr>
              <w:t>学期后考证</w:t>
            </w:r>
          </w:p>
        </w:tc>
        <w:tc>
          <w:tcPr>
            <w:tcW w:w="1852" w:type="dxa"/>
            <w:tcBorders>
              <w:bottom w:val="single" w:sz="4" w:space="0" w:color="auto"/>
            </w:tcBorders>
            <w:vAlign w:val="center"/>
          </w:tcPr>
          <w:p w:rsidR="00C86AFE" w:rsidRDefault="000115DA">
            <w:pPr>
              <w:spacing w:line="500" w:lineRule="exact"/>
              <w:jc w:val="center"/>
              <w:rPr>
                <w:sz w:val="18"/>
                <w:szCs w:val="18"/>
              </w:rPr>
            </w:pPr>
            <w:r>
              <w:rPr>
                <w:rFonts w:hint="eastAsia"/>
                <w:sz w:val="18"/>
                <w:szCs w:val="18"/>
              </w:rPr>
              <w:t>合格</w:t>
            </w:r>
          </w:p>
        </w:tc>
      </w:tr>
      <w:tr w:rsidR="00C86AFE">
        <w:trPr>
          <w:trHeight w:val="315"/>
          <w:jc w:val="center"/>
        </w:trPr>
        <w:tc>
          <w:tcPr>
            <w:tcW w:w="2713" w:type="dxa"/>
            <w:tcBorders>
              <w:bottom w:val="single" w:sz="4" w:space="0" w:color="auto"/>
            </w:tcBorders>
            <w:vAlign w:val="center"/>
          </w:tcPr>
          <w:p w:rsidR="00C86AFE" w:rsidRDefault="000115DA">
            <w:pPr>
              <w:spacing w:line="360" w:lineRule="auto"/>
              <w:jc w:val="center"/>
              <w:rPr>
                <w:rFonts w:ascii="宋体" w:eastAsia="宋体" w:hAnsi="宋体" w:cs="宋体"/>
                <w:b/>
                <w:sz w:val="21"/>
                <w:szCs w:val="21"/>
              </w:rPr>
            </w:pPr>
            <w:r>
              <w:rPr>
                <w:rFonts w:ascii="宋体" w:eastAsia="宋体" w:hAnsi="宋体" w:cs="宋体" w:hint="eastAsia"/>
                <w:sz w:val="21"/>
                <w:szCs w:val="21"/>
              </w:rPr>
              <w:t>育婴员资格证（高级）</w:t>
            </w:r>
          </w:p>
        </w:tc>
        <w:tc>
          <w:tcPr>
            <w:tcW w:w="3240" w:type="dxa"/>
            <w:tcBorders>
              <w:bottom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福建教育学院</w:t>
            </w:r>
          </w:p>
        </w:tc>
        <w:tc>
          <w:tcPr>
            <w:tcW w:w="1737" w:type="dxa"/>
            <w:tcBorders>
              <w:bottom w:val="single" w:sz="4" w:space="0" w:color="auto"/>
            </w:tcBorders>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第</w:t>
            </w:r>
            <w:r>
              <w:rPr>
                <w:rFonts w:ascii="宋体" w:eastAsia="宋体" w:hAnsi="宋体" w:cs="宋体" w:hint="eastAsia"/>
                <w:sz w:val="21"/>
                <w:szCs w:val="21"/>
              </w:rPr>
              <w:t>七</w:t>
            </w:r>
            <w:r>
              <w:rPr>
                <w:rFonts w:ascii="宋体" w:eastAsia="宋体" w:hAnsi="宋体" w:cs="宋体" w:hint="eastAsia"/>
                <w:sz w:val="21"/>
                <w:szCs w:val="21"/>
              </w:rPr>
              <w:t>学期后考证</w:t>
            </w:r>
          </w:p>
        </w:tc>
        <w:tc>
          <w:tcPr>
            <w:tcW w:w="1852" w:type="dxa"/>
            <w:tcBorders>
              <w:bottom w:val="single" w:sz="4" w:space="0" w:color="auto"/>
            </w:tcBorders>
            <w:vAlign w:val="center"/>
          </w:tcPr>
          <w:p w:rsidR="00C86AFE" w:rsidRDefault="000115DA">
            <w:pPr>
              <w:spacing w:line="500" w:lineRule="exact"/>
              <w:jc w:val="center"/>
              <w:rPr>
                <w:sz w:val="18"/>
                <w:szCs w:val="18"/>
              </w:rPr>
            </w:pPr>
            <w:r>
              <w:rPr>
                <w:rFonts w:hint="eastAsia"/>
                <w:sz w:val="18"/>
                <w:szCs w:val="18"/>
              </w:rPr>
              <w:t>合格</w:t>
            </w:r>
          </w:p>
        </w:tc>
      </w:tr>
      <w:tr w:rsidR="00C86AFE">
        <w:trPr>
          <w:trHeight w:val="315"/>
          <w:jc w:val="center"/>
        </w:trPr>
        <w:tc>
          <w:tcPr>
            <w:tcW w:w="2713" w:type="dxa"/>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早期教育指导师</w:t>
            </w:r>
          </w:p>
        </w:tc>
        <w:tc>
          <w:tcPr>
            <w:tcW w:w="3240" w:type="dxa"/>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厦门市职业技能鉴定指导中心</w:t>
            </w:r>
          </w:p>
        </w:tc>
        <w:tc>
          <w:tcPr>
            <w:tcW w:w="1737" w:type="dxa"/>
            <w:vAlign w:val="center"/>
          </w:tcPr>
          <w:p w:rsidR="00C86AFE" w:rsidRDefault="000115DA">
            <w:pPr>
              <w:spacing w:line="360" w:lineRule="auto"/>
              <w:jc w:val="center"/>
              <w:rPr>
                <w:rFonts w:ascii="宋体" w:eastAsia="宋体" w:hAnsi="宋体" w:cs="宋体"/>
                <w:sz w:val="21"/>
                <w:szCs w:val="21"/>
              </w:rPr>
            </w:pPr>
            <w:r>
              <w:rPr>
                <w:rFonts w:ascii="宋体" w:eastAsia="宋体" w:hAnsi="宋体" w:cs="宋体" w:hint="eastAsia"/>
                <w:sz w:val="21"/>
                <w:szCs w:val="21"/>
              </w:rPr>
              <w:t>第</w:t>
            </w:r>
            <w:r>
              <w:rPr>
                <w:rFonts w:ascii="宋体" w:eastAsia="宋体" w:hAnsi="宋体" w:cs="宋体" w:hint="eastAsia"/>
                <w:sz w:val="21"/>
                <w:szCs w:val="21"/>
              </w:rPr>
              <w:t>八</w:t>
            </w:r>
            <w:r>
              <w:rPr>
                <w:rFonts w:ascii="宋体" w:eastAsia="宋体" w:hAnsi="宋体" w:cs="宋体" w:hint="eastAsia"/>
                <w:sz w:val="21"/>
                <w:szCs w:val="21"/>
              </w:rPr>
              <w:t>学期后考证</w:t>
            </w:r>
          </w:p>
        </w:tc>
        <w:tc>
          <w:tcPr>
            <w:tcW w:w="1852" w:type="dxa"/>
            <w:vAlign w:val="center"/>
          </w:tcPr>
          <w:p w:rsidR="00C86AFE" w:rsidRDefault="000115DA">
            <w:pPr>
              <w:spacing w:line="500" w:lineRule="exact"/>
              <w:jc w:val="center"/>
              <w:rPr>
                <w:sz w:val="18"/>
                <w:szCs w:val="18"/>
              </w:rPr>
            </w:pPr>
            <w:r>
              <w:rPr>
                <w:rFonts w:hint="eastAsia"/>
                <w:sz w:val="18"/>
                <w:szCs w:val="18"/>
              </w:rPr>
              <w:t>合格</w:t>
            </w:r>
          </w:p>
        </w:tc>
      </w:tr>
    </w:tbl>
    <w:p w:rsidR="00C86AFE" w:rsidRDefault="00C86AFE">
      <w:pPr>
        <w:pStyle w:val="a0"/>
      </w:pPr>
    </w:p>
    <w:p w:rsidR="00C86AFE" w:rsidRDefault="00C86AFE">
      <w:pPr>
        <w:pStyle w:val="a0"/>
        <w:spacing w:line="500" w:lineRule="exact"/>
        <w:rPr>
          <w:rFonts w:ascii="宋体" w:hAnsi="宋体" w:cs="宋体"/>
          <w:b/>
          <w:sz w:val="21"/>
          <w:szCs w:val="21"/>
        </w:rPr>
      </w:pPr>
    </w:p>
    <w:p w:rsidR="00C86AFE" w:rsidRDefault="00C86AFE">
      <w:pPr>
        <w:pStyle w:val="a0"/>
        <w:spacing w:line="500" w:lineRule="exact"/>
        <w:rPr>
          <w:rFonts w:ascii="宋体" w:hAnsi="宋体" w:cs="宋体"/>
          <w:b/>
          <w:sz w:val="21"/>
          <w:szCs w:val="21"/>
        </w:rPr>
      </w:pPr>
    </w:p>
    <w:p w:rsidR="00C86AFE" w:rsidRDefault="000115DA">
      <w:pPr>
        <w:pStyle w:val="2"/>
        <w:pageBreakBefore/>
        <w:rPr>
          <w:rFonts w:asciiTheme="minorEastAsia" w:eastAsiaTheme="minorEastAsia" w:hAnsiTheme="minorEastAsia" w:cstheme="minorEastAsia"/>
          <w:sz w:val="28"/>
          <w:szCs w:val="28"/>
        </w:rPr>
      </w:pPr>
      <w:bookmarkStart w:id="7" w:name="_Toc73967997"/>
      <w:bookmarkStart w:id="8" w:name="_Toc25761727"/>
      <w:r>
        <w:rPr>
          <w:rFonts w:asciiTheme="minorEastAsia" w:eastAsiaTheme="minorEastAsia" w:hAnsiTheme="minorEastAsia" w:cstheme="minorEastAsia" w:hint="eastAsia"/>
          <w:sz w:val="28"/>
          <w:szCs w:val="28"/>
        </w:rPr>
        <w:lastRenderedPageBreak/>
        <w:t>附录</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w:t>
      </w:r>
      <w:bookmarkEnd w:id="7"/>
    </w:p>
    <w:p w:rsidR="00C86AFE" w:rsidRDefault="000115DA">
      <w:pPr>
        <w:pStyle w:val="3"/>
        <w:spacing w:line="500" w:lineRule="exact"/>
        <w:ind w:firstLine="560"/>
        <w:rPr>
          <w:rFonts w:asciiTheme="minorEastAsia" w:eastAsiaTheme="minorEastAsia" w:hAnsiTheme="minorEastAsia" w:cstheme="minorEastAsia"/>
          <w:sz w:val="28"/>
          <w:szCs w:val="28"/>
        </w:rPr>
      </w:pPr>
      <w:bookmarkStart w:id="9" w:name="_Toc73967998"/>
      <w:r>
        <w:rPr>
          <w:rFonts w:asciiTheme="minorEastAsia" w:eastAsiaTheme="minorEastAsia" w:hAnsiTheme="minorEastAsia" w:cstheme="minorEastAsia" w:hint="eastAsia"/>
          <w:sz w:val="28"/>
          <w:szCs w:val="28"/>
        </w:rPr>
        <w:t>婴幼儿托育服务与管理专业人才培养方案评审表</w:t>
      </w:r>
      <w:bookmarkEnd w:id="8"/>
      <w:bookmarkEnd w:id="9"/>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431"/>
        <w:gridCol w:w="3649"/>
        <w:gridCol w:w="1819"/>
        <w:gridCol w:w="1686"/>
      </w:tblGrid>
      <w:tr w:rsidR="00C86AFE">
        <w:trPr>
          <w:cantSplit/>
          <w:trHeight w:val="523"/>
          <w:jc w:val="center"/>
        </w:trPr>
        <w:tc>
          <w:tcPr>
            <w:tcW w:w="9461" w:type="dxa"/>
            <w:gridSpan w:val="5"/>
            <w:vAlign w:val="center"/>
          </w:tcPr>
          <w:p w:rsidR="00C86AFE" w:rsidRDefault="000115DA">
            <w:pPr>
              <w:ind w:firstLine="562"/>
              <w:jc w:val="center"/>
              <w:rPr>
                <w:rFonts w:asciiTheme="minorEastAsia" w:hAnsiTheme="minorEastAsia" w:cstheme="minorEastAsia"/>
                <w:b/>
                <w:szCs w:val="28"/>
              </w:rPr>
            </w:pPr>
            <w:r>
              <w:rPr>
                <w:rFonts w:asciiTheme="minorEastAsia" w:hAnsiTheme="minorEastAsia" w:cstheme="minorEastAsia" w:hint="eastAsia"/>
                <w:b/>
                <w:szCs w:val="28"/>
              </w:rPr>
              <w:t>评审专家（专业建设指导委员会成员）</w:t>
            </w:r>
          </w:p>
        </w:tc>
      </w:tr>
      <w:tr w:rsidR="00C86AFE">
        <w:trPr>
          <w:cantSplit/>
          <w:trHeight w:val="523"/>
          <w:jc w:val="center"/>
        </w:trPr>
        <w:tc>
          <w:tcPr>
            <w:tcW w:w="876" w:type="dxa"/>
            <w:vAlign w:val="center"/>
          </w:tcPr>
          <w:p w:rsidR="00C86AFE" w:rsidRDefault="000115DA">
            <w:pPr>
              <w:jc w:val="center"/>
              <w:rPr>
                <w:rFonts w:asciiTheme="minorEastAsia" w:hAnsiTheme="minorEastAsia" w:cstheme="minorEastAsia"/>
                <w:szCs w:val="28"/>
              </w:rPr>
            </w:pPr>
            <w:r>
              <w:rPr>
                <w:rFonts w:asciiTheme="minorEastAsia" w:hAnsiTheme="minorEastAsia" w:cstheme="minorEastAsia" w:hint="eastAsia"/>
                <w:szCs w:val="28"/>
              </w:rPr>
              <w:t>序号</w:t>
            </w:r>
          </w:p>
        </w:tc>
        <w:tc>
          <w:tcPr>
            <w:tcW w:w="1431" w:type="dxa"/>
            <w:vAlign w:val="center"/>
          </w:tcPr>
          <w:p w:rsidR="00C86AFE" w:rsidRDefault="000115DA">
            <w:pPr>
              <w:jc w:val="center"/>
              <w:rPr>
                <w:rFonts w:asciiTheme="minorEastAsia" w:hAnsiTheme="minorEastAsia" w:cstheme="minorEastAsia"/>
                <w:szCs w:val="28"/>
              </w:rPr>
            </w:pPr>
            <w:r>
              <w:rPr>
                <w:rFonts w:asciiTheme="minorEastAsia" w:hAnsiTheme="minorEastAsia" w:cstheme="minorEastAsia" w:hint="eastAsia"/>
                <w:szCs w:val="28"/>
              </w:rPr>
              <w:t>姓名</w:t>
            </w:r>
          </w:p>
        </w:tc>
        <w:tc>
          <w:tcPr>
            <w:tcW w:w="3649" w:type="dxa"/>
            <w:vAlign w:val="center"/>
          </w:tcPr>
          <w:p w:rsidR="00C86AFE" w:rsidRDefault="000115DA">
            <w:pPr>
              <w:jc w:val="center"/>
              <w:rPr>
                <w:rFonts w:asciiTheme="minorEastAsia" w:hAnsiTheme="minorEastAsia" w:cstheme="minorEastAsia"/>
                <w:szCs w:val="28"/>
              </w:rPr>
            </w:pPr>
            <w:r>
              <w:rPr>
                <w:rFonts w:asciiTheme="minorEastAsia" w:hAnsiTheme="minorEastAsia" w:cstheme="minorEastAsia" w:hint="eastAsia"/>
                <w:szCs w:val="28"/>
              </w:rPr>
              <w:t>工作单位</w:t>
            </w:r>
          </w:p>
        </w:tc>
        <w:tc>
          <w:tcPr>
            <w:tcW w:w="1819" w:type="dxa"/>
            <w:vAlign w:val="center"/>
          </w:tcPr>
          <w:p w:rsidR="00C86AFE" w:rsidRDefault="000115DA">
            <w:pPr>
              <w:jc w:val="center"/>
              <w:rPr>
                <w:rFonts w:asciiTheme="minorEastAsia" w:hAnsiTheme="minorEastAsia" w:cstheme="minorEastAsia"/>
                <w:szCs w:val="28"/>
              </w:rPr>
            </w:pPr>
            <w:r>
              <w:rPr>
                <w:rFonts w:asciiTheme="minorEastAsia" w:hAnsiTheme="minorEastAsia" w:cstheme="minorEastAsia" w:hint="eastAsia"/>
                <w:szCs w:val="28"/>
              </w:rPr>
              <w:t>职称</w:t>
            </w:r>
            <w:r>
              <w:rPr>
                <w:rFonts w:asciiTheme="minorEastAsia" w:hAnsiTheme="minorEastAsia" w:cstheme="minorEastAsia" w:hint="eastAsia"/>
                <w:szCs w:val="28"/>
              </w:rPr>
              <w:t>/</w:t>
            </w:r>
            <w:r>
              <w:rPr>
                <w:rFonts w:asciiTheme="minorEastAsia" w:hAnsiTheme="minorEastAsia" w:cstheme="minorEastAsia" w:hint="eastAsia"/>
                <w:szCs w:val="28"/>
              </w:rPr>
              <w:t>职务</w:t>
            </w:r>
          </w:p>
        </w:tc>
        <w:tc>
          <w:tcPr>
            <w:tcW w:w="1686" w:type="dxa"/>
            <w:vAlign w:val="center"/>
          </w:tcPr>
          <w:p w:rsidR="00C86AFE" w:rsidRDefault="000115DA">
            <w:pPr>
              <w:jc w:val="center"/>
              <w:rPr>
                <w:rFonts w:asciiTheme="minorEastAsia" w:hAnsiTheme="minorEastAsia" w:cstheme="minorEastAsia"/>
                <w:szCs w:val="28"/>
              </w:rPr>
            </w:pPr>
            <w:r>
              <w:rPr>
                <w:rFonts w:asciiTheme="minorEastAsia" w:hAnsiTheme="minorEastAsia" w:cstheme="minorEastAsia" w:hint="eastAsia"/>
                <w:szCs w:val="28"/>
              </w:rPr>
              <w:t>签名</w:t>
            </w:r>
          </w:p>
        </w:tc>
      </w:tr>
      <w:tr w:rsidR="00C86AFE">
        <w:trPr>
          <w:cantSplit/>
          <w:trHeight w:val="523"/>
          <w:jc w:val="center"/>
        </w:trPr>
        <w:tc>
          <w:tcPr>
            <w:tcW w:w="876" w:type="dxa"/>
            <w:vAlign w:val="center"/>
          </w:tcPr>
          <w:p w:rsidR="00C86AFE" w:rsidRDefault="00C86AFE">
            <w:pPr>
              <w:ind w:firstLineChars="71" w:firstLine="170"/>
              <w:rPr>
                <w:rFonts w:asciiTheme="minorEastAsia" w:hAnsiTheme="minorEastAsia" w:cstheme="minorEastAsia"/>
                <w:szCs w:val="28"/>
              </w:rPr>
            </w:pPr>
          </w:p>
        </w:tc>
        <w:tc>
          <w:tcPr>
            <w:tcW w:w="1431" w:type="dxa"/>
            <w:vAlign w:val="center"/>
          </w:tcPr>
          <w:p w:rsidR="00C86AFE" w:rsidRDefault="00C86AFE">
            <w:pPr>
              <w:spacing w:line="500" w:lineRule="exact"/>
              <w:jc w:val="center"/>
              <w:rPr>
                <w:sz w:val="21"/>
                <w:szCs w:val="21"/>
              </w:rPr>
            </w:pPr>
          </w:p>
        </w:tc>
        <w:tc>
          <w:tcPr>
            <w:tcW w:w="3649" w:type="dxa"/>
            <w:vAlign w:val="center"/>
          </w:tcPr>
          <w:p w:rsidR="00C86AFE" w:rsidRDefault="00C86AFE">
            <w:pPr>
              <w:spacing w:line="500" w:lineRule="exact"/>
              <w:jc w:val="center"/>
              <w:rPr>
                <w:sz w:val="21"/>
                <w:szCs w:val="21"/>
              </w:rPr>
            </w:pPr>
          </w:p>
        </w:tc>
        <w:tc>
          <w:tcPr>
            <w:tcW w:w="1819" w:type="dxa"/>
            <w:vAlign w:val="center"/>
          </w:tcPr>
          <w:p w:rsidR="00C86AFE" w:rsidRDefault="00C86AFE">
            <w:pPr>
              <w:rPr>
                <w:rFonts w:asciiTheme="minorEastAsia" w:hAnsiTheme="minorEastAsia"/>
                <w:sz w:val="21"/>
                <w:szCs w:val="21"/>
              </w:rPr>
            </w:pPr>
          </w:p>
        </w:tc>
        <w:tc>
          <w:tcPr>
            <w:tcW w:w="1686" w:type="dxa"/>
            <w:vAlign w:val="center"/>
          </w:tcPr>
          <w:p w:rsidR="00C86AFE" w:rsidRDefault="00C86AFE">
            <w:pPr>
              <w:ind w:firstLine="560"/>
              <w:jc w:val="center"/>
              <w:rPr>
                <w:rFonts w:asciiTheme="minorEastAsia" w:hAnsiTheme="minorEastAsia" w:cstheme="minorEastAsia"/>
                <w:szCs w:val="28"/>
              </w:rPr>
            </w:pPr>
          </w:p>
        </w:tc>
      </w:tr>
      <w:tr w:rsidR="00C86AFE">
        <w:trPr>
          <w:cantSplit/>
          <w:trHeight w:val="523"/>
          <w:jc w:val="center"/>
        </w:trPr>
        <w:tc>
          <w:tcPr>
            <w:tcW w:w="876" w:type="dxa"/>
            <w:vAlign w:val="center"/>
          </w:tcPr>
          <w:p w:rsidR="00C86AFE" w:rsidRDefault="00C86AFE">
            <w:pPr>
              <w:ind w:firstLineChars="71" w:firstLine="170"/>
              <w:rPr>
                <w:rFonts w:asciiTheme="minorEastAsia" w:hAnsiTheme="minorEastAsia" w:cstheme="minorEastAsia"/>
                <w:szCs w:val="28"/>
              </w:rPr>
            </w:pPr>
          </w:p>
        </w:tc>
        <w:tc>
          <w:tcPr>
            <w:tcW w:w="1431" w:type="dxa"/>
            <w:vAlign w:val="center"/>
          </w:tcPr>
          <w:p w:rsidR="00C86AFE" w:rsidRDefault="00C86AFE">
            <w:pPr>
              <w:spacing w:line="500" w:lineRule="exact"/>
              <w:jc w:val="center"/>
              <w:rPr>
                <w:sz w:val="21"/>
                <w:szCs w:val="21"/>
              </w:rPr>
            </w:pPr>
          </w:p>
        </w:tc>
        <w:tc>
          <w:tcPr>
            <w:tcW w:w="3649" w:type="dxa"/>
            <w:vAlign w:val="center"/>
          </w:tcPr>
          <w:p w:rsidR="00C86AFE" w:rsidRDefault="00C86AFE">
            <w:pPr>
              <w:spacing w:line="500" w:lineRule="exact"/>
              <w:jc w:val="center"/>
              <w:rPr>
                <w:sz w:val="21"/>
                <w:szCs w:val="21"/>
              </w:rPr>
            </w:pPr>
          </w:p>
        </w:tc>
        <w:tc>
          <w:tcPr>
            <w:tcW w:w="1819" w:type="dxa"/>
            <w:vAlign w:val="center"/>
          </w:tcPr>
          <w:p w:rsidR="00C86AFE" w:rsidRDefault="00C86AFE">
            <w:pPr>
              <w:rPr>
                <w:rFonts w:asciiTheme="minorEastAsia" w:hAnsiTheme="minorEastAsia"/>
                <w:sz w:val="21"/>
                <w:szCs w:val="21"/>
              </w:rPr>
            </w:pPr>
          </w:p>
        </w:tc>
        <w:tc>
          <w:tcPr>
            <w:tcW w:w="1686" w:type="dxa"/>
            <w:vAlign w:val="center"/>
          </w:tcPr>
          <w:p w:rsidR="00C86AFE" w:rsidRDefault="00C86AFE">
            <w:pPr>
              <w:ind w:firstLine="560"/>
              <w:jc w:val="center"/>
              <w:rPr>
                <w:rFonts w:asciiTheme="minorEastAsia" w:hAnsiTheme="minorEastAsia" w:cstheme="minorEastAsia"/>
                <w:szCs w:val="28"/>
              </w:rPr>
            </w:pPr>
          </w:p>
        </w:tc>
      </w:tr>
      <w:tr w:rsidR="00C86AFE">
        <w:trPr>
          <w:cantSplit/>
          <w:trHeight w:val="622"/>
          <w:jc w:val="center"/>
        </w:trPr>
        <w:tc>
          <w:tcPr>
            <w:tcW w:w="876" w:type="dxa"/>
            <w:vAlign w:val="center"/>
          </w:tcPr>
          <w:p w:rsidR="00C86AFE" w:rsidRDefault="00C86AFE">
            <w:pPr>
              <w:ind w:firstLineChars="71" w:firstLine="170"/>
              <w:rPr>
                <w:rFonts w:asciiTheme="minorEastAsia" w:hAnsiTheme="minorEastAsia" w:cstheme="minorEastAsia"/>
                <w:szCs w:val="28"/>
              </w:rPr>
            </w:pPr>
          </w:p>
        </w:tc>
        <w:tc>
          <w:tcPr>
            <w:tcW w:w="1431" w:type="dxa"/>
            <w:vAlign w:val="center"/>
          </w:tcPr>
          <w:p w:rsidR="00C86AFE" w:rsidRDefault="00C86AFE">
            <w:pPr>
              <w:spacing w:line="500" w:lineRule="exact"/>
              <w:jc w:val="center"/>
              <w:rPr>
                <w:rFonts w:asciiTheme="minorEastAsia" w:hAnsiTheme="minorEastAsia" w:cstheme="minorEastAsia"/>
                <w:sz w:val="21"/>
                <w:szCs w:val="21"/>
              </w:rPr>
            </w:pPr>
          </w:p>
        </w:tc>
        <w:tc>
          <w:tcPr>
            <w:tcW w:w="3649" w:type="dxa"/>
            <w:vAlign w:val="center"/>
          </w:tcPr>
          <w:p w:rsidR="00C86AFE" w:rsidRDefault="00C86AFE">
            <w:pPr>
              <w:spacing w:line="500" w:lineRule="exact"/>
              <w:jc w:val="center"/>
              <w:rPr>
                <w:rFonts w:asciiTheme="minorEastAsia" w:hAnsiTheme="minorEastAsia" w:cstheme="minorEastAsia"/>
                <w:szCs w:val="28"/>
              </w:rPr>
            </w:pPr>
          </w:p>
        </w:tc>
        <w:tc>
          <w:tcPr>
            <w:tcW w:w="1819" w:type="dxa"/>
            <w:vAlign w:val="center"/>
          </w:tcPr>
          <w:p w:rsidR="00C86AFE" w:rsidRDefault="00C86AFE">
            <w:pPr>
              <w:rPr>
                <w:rFonts w:asciiTheme="minorEastAsia" w:hAnsiTheme="minorEastAsia" w:cstheme="minorEastAsia"/>
                <w:szCs w:val="28"/>
              </w:rPr>
            </w:pPr>
          </w:p>
        </w:tc>
        <w:tc>
          <w:tcPr>
            <w:tcW w:w="1686" w:type="dxa"/>
            <w:vAlign w:val="center"/>
          </w:tcPr>
          <w:p w:rsidR="00C86AFE" w:rsidRDefault="00C86AFE">
            <w:pPr>
              <w:ind w:firstLine="560"/>
              <w:jc w:val="center"/>
              <w:rPr>
                <w:rFonts w:asciiTheme="minorEastAsia" w:hAnsiTheme="minorEastAsia" w:cstheme="minorEastAsia"/>
                <w:szCs w:val="28"/>
              </w:rPr>
            </w:pPr>
          </w:p>
        </w:tc>
      </w:tr>
      <w:tr w:rsidR="00C86AFE">
        <w:trPr>
          <w:cantSplit/>
          <w:trHeight w:val="523"/>
          <w:jc w:val="center"/>
        </w:trPr>
        <w:tc>
          <w:tcPr>
            <w:tcW w:w="876" w:type="dxa"/>
            <w:vAlign w:val="center"/>
          </w:tcPr>
          <w:p w:rsidR="00C86AFE" w:rsidRDefault="00C86AFE">
            <w:pPr>
              <w:ind w:firstLineChars="71" w:firstLine="170"/>
              <w:rPr>
                <w:rFonts w:asciiTheme="minorEastAsia" w:hAnsiTheme="minorEastAsia" w:cstheme="minorEastAsia"/>
                <w:szCs w:val="28"/>
              </w:rPr>
            </w:pPr>
          </w:p>
        </w:tc>
        <w:tc>
          <w:tcPr>
            <w:tcW w:w="1431" w:type="dxa"/>
            <w:vAlign w:val="center"/>
          </w:tcPr>
          <w:p w:rsidR="00C86AFE" w:rsidRDefault="00C86AFE">
            <w:pPr>
              <w:spacing w:line="500" w:lineRule="exact"/>
              <w:jc w:val="center"/>
              <w:rPr>
                <w:szCs w:val="21"/>
              </w:rPr>
            </w:pPr>
          </w:p>
        </w:tc>
        <w:tc>
          <w:tcPr>
            <w:tcW w:w="3649" w:type="dxa"/>
            <w:vAlign w:val="center"/>
          </w:tcPr>
          <w:p w:rsidR="00C86AFE" w:rsidRDefault="00C86AFE">
            <w:pPr>
              <w:spacing w:line="500" w:lineRule="exact"/>
              <w:jc w:val="center"/>
              <w:rPr>
                <w:szCs w:val="21"/>
              </w:rPr>
            </w:pPr>
          </w:p>
        </w:tc>
        <w:tc>
          <w:tcPr>
            <w:tcW w:w="1819" w:type="dxa"/>
            <w:vAlign w:val="center"/>
          </w:tcPr>
          <w:p w:rsidR="00C86AFE" w:rsidRDefault="00C86AFE">
            <w:pPr>
              <w:rPr>
                <w:szCs w:val="21"/>
              </w:rPr>
            </w:pPr>
          </w:p>
        </w:tc>
        <w:tc>
          <w:tcPr>
            <w:tcW w:w="1686" w:type="dxa"/>
            <w:vAlign w:val="center"/>
          </w:tcPr>
          <w:p w:rsidR="00C86AFE" w:rsidRDefault="00C86AFE">
            <w:pPr>
              <w:ind w:firstLine="560"/>
              <w:jc w:val="center"/>
              <w:rPr>
                <w:rFonts w:asciiTheme="minorEastAsia" w:hAnsiTheme="minorEastAsia" w:cstheme="minorEastAsia"/>
                <w:szCs w:val="28"/>
              </w:rPr>
            </w:pPr>
          </w:p>
        </w:tc>
      </w:tr>
      <w:tr w:rsidR="00C86AFE">
        <w:trPr>
          <w:cantSplit/>
          <w:trHeight w:val="523"/>
          <w:jc w:val="center"/>
        </w:trPr>
        <w:tc>
          <w:tcPr>
            <w:tcW w:w="876" w:type="dxa"/>
            <w:vAlign w:val="center"/>
          </w:tcPr>
          <w:p w:rsidR="00C86AFE" w:rsidRDefault="00C86AFE">
            <w:pPr>
              <w:ind w:firstLineChars="71" w:firstLine="170"/>
              <w:rPr>
                <w:rFonts w:asciiTheme="minorEastAsia" w:hAnsiTheme="minorEastAsia" w:cstheme="minorEastAsia"/>
                <w:szCs w:val="28"/>
              </w:rPr>
            </w:pPr>
          </w:p>
        </w:tc>
        <w:tc>
          <w:tcPr>
            <w:tcW w:w="1431" w:type="dxa"/>
            <w:vAlign w:val="center"/>
          </w:tcPr>
          <w:p w:rsidR="00C86AFE" w:rsidRDefault="00C86AFE">
            <w:pPr>
              <w:spacing w:line="500" w:lineRule="exact"/>
              <w:jc w:val="center"/>
              <w:rPr>
                <w:rFonts w:asciiTheme="minorEastAsia" w:hAnsiTheme="minorEastAsia"/>
              </w:rPr>
            </w:pPr>
          </w:p>
        </w:tc>
        <w:tc>
          <w:tcPr>
            <w:tcW w:w="3649" w:type="dxa"/>
            <w:vAlign w:val="center"/>
          </w:tcPr>
          <w:p w:rsidR="00C86AFE" w:rsidRDefault="00C86AFE">
            <w:pPr>
              <w:spacing w:line="500" w:lineRule="exact"/>
              <w:jc w:val="center"/>
              <w:rPr>
                <w:rFonts w:asciiTheme="minorEastAsia" w:hAnsiTheme="minorEastAsia"/>
              </w:rPr>
            </w:pPr>
          </w:p>
        </w:tc>
        <w:tc>
          <w:tcPr>
            <w:tcW w:w="1819" w:type="dxa"/>
            <w:vAlign w:val="center"/>
          </w:tcPr>
          <w:p w:rsidR="00C86AFE" w:rsidRDefault="00C86AFE">
            <w:pPr>
              <w:rPr>
                <w:rFonts w:asciiTheme="minorEastAsia" w:hAnsiTheme="minorEastAsia"/>
              </w:rPr>
            </w:pPr>
          </w:p>
        </w:tc>
        <w:tc>
          <w:tcPr>
            <w:tcW w:w="1686" w:type="dxa"/>
            <w:vAlign w:val="center"/>
          </w:tcPr>
          <w:p w:rsidR="00C86AFE" w:rsidRDefault="00C86AFE">
            <w:pPr>
              <w:ind w:firstLine="560"/>
              <w:jc w:val="center"/>
              <w:rPr>
                <w:rFonts w:asciiTheme="minorEastAsia" w:hAnsiTheme="minorEastAsia" w:cstheme="minorEastAsia"/>
                <w:szCs w:val="28"/>
              </w:rPr>
            </w:pPr>
          </w:p>
        </w:tc>
      </w:tr>
      <w:tr w:rsidR="00C86AFE">
        <w:trPr>
          <w:cantSplit/>
          <w:trHeight w:val="523"/>
          <w:jc w:val="center"/>
        </w:trPr>
        <w:tc>
          <w:tcPr>
            <w:tcW w:w="876" w:type="dxa"/>
            <w:vAlign w:val="center"/>
          </w:tcPr>
          <w:p w:rsidR="00C86AFE" w:rsidRDefault="00C86AFE">
            <w:pPr>
              <w:ind w:firstLineChars="71" w:firstLine="170"/>
              <w:rPr>
                <w:rFonts w:asciiTheme="minorEastAsia" w:hAnsiTheme="minorEastAsia" w:cstheme="minorEastAsia"/>
                <w:szCs w:val="28"/>
              </w:rPr>
            </w:pPr>
          </w:p>
        </w:tc>
        <w:tc>
          <w:tcPr>
            <w:tcW w:w="1431" w:type="dxa"/>
            <w:vAlign w:val="center"/>
          </w:tcPr>
          <w:p w:rsidR="00C86AFE" w:rsidRDefault="00C86AFE">
            <w:pPr>
              <w:spacing w:line="500" w:lineRule="exact"/>
              <w:jc w:val="center"/>
              <w:rPr>
                <w:szCs w:val="21"/>
              </w:rPr>
            </w:pPr>
          </w:p>
        </w:tc>
        <w:tc>
          <w:tcPr>
            <w:tcW w:w="3649" w:type="dxa"/>
            <w:vAlign w:val="center"/>
          </w:tcPr>
          <w:p w:rsidR="00C86AFE" w:rsidRDefault="00C86AFE">
            <w:pPr>
              <w:spacing w:line="500" w:lineRule="exact"/>
              <w:jc w:val="center"/>
              <w:rPr>
                <w:szCs w:val="21"/>
              </w:rPr>
            </w:pPr>
          </w:p>
        </w:tc>
        <w:tc>
          <w:tcPr>
            <w:tcW w:w="1819" w:type="dxa"/>
            <w:vAlign w:val="center"/>
          </w:tcPr>
          <w:p w:rsidR="00C86AFE" w:rsidRDefault="00C86AFE">
            <w:pPr>
              <w:rPr>
                <w:szCs w:val="21"/>
              </w:rPr>
            </w:pPr>
          </w:p>
        </w:tc>
        <w:tc>
          <w:tcPr>
            <w:tcW w:w="1686" w:type="dxa"/>
            <w:vAlign w:val="center"/>
          </w:tcPr>
          <w:p w:rsidR="00C86AFE" w:rsidRDefault="00C86AFE">
            <w:pPr>
              <w:ind w:firstLine="560"/>
              <w:jc w:val="center"/>
              <w:rPr>
                <w:rFonts w:asciiTheme="minorEastAsia" w:hAnsiTheme="minorEastAsia" w:cstheme="minorEastAsia"/>
                <w:szCs w:val="28"/>
              </w:rPr>
            </w:pPr>
          </w:p>
        </w:tc>
      </w:tr>
      <w:tr w:rsidR="00C86AFE">
        <w:trPr>
          <w:cantSplit/>
          <w:trHeight w:val="523"/>
          <w:jc w:val="center"/>
        </w:trPr>
        <w:tc>
          <w:tcPr>
            <w:tcW w:w="876" w:type="dxa"/>
            <w:vAlign w:val="center"/>
          </w:tcPr>
          <w:p w:rsidR="00C86AFE" w:rsidRDefault="00C86AFE">
            <w:pPr>
              <w:ind w:firstLineChars="71" w:firstLine="170"/>
              <w:rPr>
                <w:rFonts w:asciiTheme="minorEastAsia" w:hAnsiTheme="minorEastAsia" w:cstheme="minorEastAsia"/>
                <w:szCs w:val="28"/>
              </w:rPr>
            </w:pPr>
          </w:p>
        </w:tc>
        <w:tc>
          <w:tcPr>
            <w:tcW w:w="1431" w:type="dxa"/>
            <w:vAlign w:val="center"/>
          </w:tcPr>
          <w:p w:rsidR="00C86AFE" w:rsidRDefault="00C86AFE">
            <w:pPr>
              <w:spacing w:line="500" w:lineRule="exact"/>
              <w:jc w:val="center"/>
              <w:rPr>
                <w:rFonts w:asciiTheme="minorEastAsia" w:hAnsiTheme="minorEastAsia"/>
              </w:rPr>
            </w:pPr>
          </w:p>
        </w:tc>
        <w:tc>
          <w:tcPr>
            <w:tcW w:w="3649" w:type="dxa"/>
            <w:vAlign w:val="center"/>
          </w:tcPr>
          <w:p w:rsidR="00C86AFE" w:rsidRDefault="00C86AFE">
            <w:pPr>
              <w:spacing w:line="500" w:lineRule="exact"/>
              <w:jc w:val="center"/>
              <w:rPr>
                <w:rFonts w:asciiTheme="minorEastAsia" w:hAnsiTheme="minorEastAsia"/>
              </w:rPr>
            </w:pPr>
          </w:p>
        </w:tc>
        <w:tc>
          <w:tcPr>
            <w:tcW w:w="1819" w:type="dxa"/>
            <w:vAlign w:val="center"/>
          </w:tcPr>
          <w:p w:rsidR="00C86AFE" w:rsidRDefault="00C86AFE">
            <w:pPr>
              <w:rPr>
                <w:rFonts w:asciiTheme="minorEastAsia" w:hAnsiTheme="minorEastAsia"/>
              </w:rPr>
            </w:pPr>
          </w:p>
        </w:tc>
        <w:tc>
          <w:tcPr>
            <w:tcW w:w="1686" w:type="dxa"/>
            <w:vAlign w:val="center"/>
          </w:tcPr>
          <w:p w:rsidR="00C86AFE" w:rsidRDefault="00C86AFE">
            <w:pPr>
              <w:ind w:firstLine="560"/>
              <w:jc w:val="center"/>
              <w:rPr>
                <w:rFonts w:asciiTheme="minorEastAsia" w:hAnsiTheme="minorEastAsia" w:cstheme="minorEastAsia"/>
                <w:szCs w:val="28"/>
              </w:rPr>
            </w:pPr>
          </w:p>
        </w:tc>
      </w:tr>
      <w:tr w:rsidR="00C86AFE">
        <w:trPr>
          <w:cantSplit/>
          <w:trHeight w:val="523"/>
          <w:jc w:val="center"/>
        </w:trPr>
        <w:tc>
          <w:tcPr>
            <w:tcW w:w="876" w:type="dxa"/>
            <w:vAlign w:val="center"/>
          </w:tcPr>
          <w:p w:rsidR="00C86AFE" w:rsidRDefault="00C86AFE">
            <w:pPr>
              <w:ind w:firstLineChars="71" w:firstLine="170"/>
              <w:rPr>
                <w:rFonts w:asciiTheme="minorEastAsia" w:hAnsiTheme="minorEastAsia" w:cstheme="minorEastAsia"/>
                <w:szCs w:val="28"/>
              </w:rPr>
            </w:pPr>
          </w:p>
        </w:tc>
        <w:tc>
          <w:tcPr>
            <w:tcW w:w="1431" w:type="dxa"/>
            <w:vAlign w:val="center"/>
          </w:tcPr>
          <w:p w:rsidR="00C86AFE" w:rsidRDefault="00C86AFE">
            <w:pPr>
              <w:spacing w:line="500" w:lineRule="exact"/>
              <w:jc w:val="center"/>
              <w:rPr>
                <w:szCs w:val="21"/>
              </w:rPr>
            </w:pPr>
          </w:p>
        </w:tc>
        <w:tc>
          <w:tcPr>
            <w:tcW w:w="3649" w:type="dxa"/>
            <w:vAlign w:val="center"/>
          </w:tcPr>
          <w:p w:rsidR="00C86AFE" w:rsidRDefault="00C86AFE">
            <w:pPr>
              <w:spacing w:line="500" w:lineRule="exact"/>
              <w:jc w:val="center"/>
              <w:rPr>
                <w:szCs w:val="21"/>
              </w:rPr>
            </w:pPr>
          </w:p>
        </w:tc>
        <w:tc>
          <w:tcPr>
            <w:tcW w:w="1819" w:type="dxa"/>
            <w:vAlign w:val="center"/>
          </w:tcPr>
          <w:p w:rsidR="00C86AFE" w:rsidRDefault="00C86AFE">
            <w:pPr>
              <w:rPr>
                <w:szCs w:val="21"/>
              </w:rPr>
            </w:pPr>
          </w:p>
        </w:tc>
        <w:tc>
          <w:tcPr>
            <w:tcW w:w="1686" w:type="dxa"/>
            <w:vAlign w:val="center"/>
          </w:tcPr>
          <w:p w:rsidR="00C86AFE" w:rsidRDefault="00C86AFE">
            <w:pPr>
              <w:ind w:firstLine="560"/>
              <w:jc w:val="center"/>
              <w:rPr>
                <w:rFonts w:asciiTheme="minorEastAsia" w:hAnsiTheme="minorEastAsia" w:cstheme="minorEastAsia"/>
                <w:szCs w:val="28"/>
              </w:rPr>
            </w:pPr>
          </w:p>
        </w:tc>
      </w:tr>
      <w:tr w:rsidR="00C86AFE">
        <w:trPr>
          <w:cantSplit/>
          <w:trHeight w:val="523"/>
          <w:jc w:val="center"/>
        </w:trPr>
        <w:tc>
          <w:tcPr>
            <w:tcW w:w="876" w:type="dxa"/>
            <w:vAlign w:val="center"/>
          </w:tcPr>
          <w:p w:rsidR="00C86AFE" w:rsidRDefault="00C86AFE">
            <w:pPr>
              <w:ind w:firstLineChars="71" w:firstLine="170"/>
              <w:rPr>
                <w:rFonts w:asciiTheme="minorEastAsia" w:hAnsiTheme="minorEastAsia" w:cstheme="minorEastAsia"/>
                <w:szCs w:val="28"/>
              </w:rPr>
            </w:pPr>
          </w:p>
        </w:tc>
        <w:tc>
          <w:tcPr>
            <w:tcW w:w="1431" w:type="dxa"/>
            <w:vAlign w:val="center"/>
          </w:tcPr>
          <w:p w:rsidR="00C86AFE" w:rsidRDefault="00C86AFE">
            <w:pPr>
              <w:spacing w:line="500" w:lineRule="exact"/>
              <w:jc w:val="center"/>
              <w:rPr>
                <w:szCs w:val="21"/>
              </w:rPr>
            </w:pPr>
          </w:p>
        </w:tc>
        <w:tc>
          <w:tcPr>
            <w:tcW w:w="3649" w:type="dxa"/>
            <w:vAlign w:val="center"/>
          </w:tcPr>
          <w:p w:rsidR="00C86AFE" w:rsidRDefault="00C86AFE">
            <w:pPr>
              <w:spacing w:line="500" w:lineRule="exact"/>
              <w:jc w:val="center"/>
              <w:rPr>
                <w:szCs w:val="21"/>
              </w:rPr>
            </w:pPr>
          </w:p>
        </w:tc>
        <w:tc>
          <w:tcPr>
            <w:tcW w:w="1819" w:type="dxa"/>
            <w:vAlign w:val="center"/>
          </w:tcPr>
          <w:p w:rsidR="00C86AFE" w:rsidRDefault="00C86AFE">
            <w:pPr>
              <w:rPr>
                <w:szCs w:val="21"/>
              </w:rPr>
            </w:pPr>
          </w:p>
        </w:tc>
        <w:tc>
          <w:tcPr>
            <w:tcW w:w="1686" w:type="dxa"/>
            <w:vAlign w:val="center"/>
          </w:tcPr>
          <w:p w:rsidR="00C86AFE" w:rsidRDefault="00C86AFE">
            <w:pPr>
              <w:ind w:firstLine="560"/>
              <w:jc w:val="center"/>
              <w:rPr>
                <w:rFonts w:asciiTheme="minorEastAsia" w:hAnsiTheme="minorEastAsia" w:cstheme="minorEastAsia"/>
                <w:szCs w:val="28"/>
              </w:rPr>
            </w:pPr>
          </w:p>
        </w:tc>
      </w:tr>
      <w:tr w:rsidR="00C86AFE">
        <w:trPr>
          <w:cantSplit/>
          <w:trHeight w:val="523"/>
          <w:jc w:val="center"/>
        </w:trPr>
        <w:tc>
          <w:tcPr>
            <w:tcW w:w="876" w:type="dxa"/>
            <w:vAlign w:val="center"/>
          </w:tcPr>
          <w:p w:rsidR="00C86AFE" w:rsidRDefault="00C86AFE">
            <w:pPr>
              <w:ind w:firstLineChars="71" w:firstLine="170"/>
              <w:rPr>
                <w:rFonts w:asciiTheme="minorEastAsia" w:hAnsiTheme="minorEastAsia" w:cstheme="minorEastAsia"/>
                <w:szCs w:val="28"/>
              </w:rPr>
            </w:pPr>
          </w:p>
        </w:tc>
        <w:tc>
          <w:tcPr>
            <w:tcW w:w="1431" w:type="dxa"/>
            <w:vAlign w:val="center"/>
          </w:tcPr>
          <w:p w:rsidR="00C86AFE" w:rsidRDefault="00C86AFE">
            <w:pPr>
              <w:spacing w:line="500" w:lineRule="exact"/>
              <w:jc w:val="center"/>
              <w:rPr>
                <w:rFonts w:asciiTheme="minorEastAsia" w:hAnsiTheme="minorEastAsia"/>
              </w:rPr>
            </w:pPr>
          </w:p>
        </w:tc>
        <w:tc>
          <w:tcPr>
            <w:tcW w:w="3649" w:type="dxa"/>
            <w:vAlign w:val="center"/>
          </w:tcPr>
          <w:p w:rsidR="00C86AFE" w:rsidRDefault="00C86AFE">
            <w:pPr>
              <w:spacing w:line="500" w:lineRule="exact"/>
              <w:jc w:val="center"/>
              <w:rPr>
                <w:rFonts w:asciiTheme="minorEastAsia" w:hAnsiTheme="minorEastAsia"/>
              </w:rPr>
            </w:pPr>
          </w:p>
        </w:tc>
        <w:tc>
          <w:tcPr>
            <w:tcW w:w="1819" w:type="dxa"/>
            <w:vAlign w:val="center"/>
          </w:tcPr>
          <w:p w:rsidR="00C86AFE" w:rsidRDefault="00C86AFE">
            <w:pPr>
              <w:rPr>
                <w:rFonts w:asciiTheme="minorEastAsia" w:hAnsiTheme="minorEastAsia"/>
              </w:rPr>
            </w:pPr>
          </w:p>
        </w:tc>
        <w:tc>
          <w:tcPr>
            <w:tcW w:w="1686" w:type="dxa"/>
            <w:vAlign w:val="center"/>
          </w:tcPr>
          <w:p w:rsidR="00C86AFE" w:rsidRDefault="00C86AFE">
            <w:pPr>
              <w:ind w:firstLine="560"/>
              <w:jc w:val="center"/>
              <w:rPr>
                <w:rFonts w:asciiTheme="minorEastAsia" w:hAnsiTheme="minorEastAsia" w:cstheme="minorEastAsia"/>
                <w:szCs w:val="28"/>
              </w:rPr>
            </w:pPr>
          </w:p>
        </w:tc>
      </w:tr>
      <w:tr w:rsidR="00C86AFE">
        <w:trPr>
          <w:cantSplit/>
          <w:trHeight w:val="523"/>
          <w:jc w:val="center"/>
        </w:trPr>
        <w:tc>
          <w:tcPr>
            <w:tcW w:w="9461" w:type="dxa"/>
            <w:gridSpan w:val="5"/>
            <w:vAlign w:val="center"/>
          </w:tcPr>
          <w:p w:rsidR="00C86AFE" w:rsidRDefault="000115DA">
            <w:pPr>
              <w:ind w:firstLine="562"/>
              <w:jc w:val="center"/>
              <w:rPr>
                <w:rFonts w:asciiTheme="minorEastAsia" w:hAnsiTheme="minorEastAsia" w:cstheme="minorEastAsia"/>
                <w:b/>
                <w:szCs w:val="28"/>
              </w:rPr>
            </w:pPr>
            <w:r>
              <w:rPr>
                <w:rFonts w:asciiTheme="minorEastAsia" w:hAnsiTheme="minorEastAsia" w:cstheme="minorEastAsia" w:hint="eastAsia"/>
                <w:b/>
                <w:szCs w:val="28"/>
              </w:rPr>
              <w:t>专家委员会评审意见</w:t>
            </w:r>
          </w:p>
        </w:tc>
      </w:tr>
      <w:tr w:rsidR="00C86AFE">
        <w:trPr>
          <w:trHeight w:val="3128"/>
          <w:jc w:val="center"/>
        </w:trPr>
        <w:tc>
          <w:tcPr>
            <w:tcW w:w="9461" w:type="dxa"/>
            <w:gridSpan w:val="5"/>
          </w:tcPr>
          <w:p w:rsidR="00C86AFE" w:rsidRDefault="00C86AFE">
            <w:pPr>
              <w:ind w:firstLine="560"/>
              <w:rPr>
                <w:rFonts w:asciiTheme="minorEastAsia" w:hAnsiTheme="minorEastAsia" w:cstheme="minorEastAsia"/>
                <w:szCs w:val="28"/>
              </w:rPr>
            </w:pPr>
          </w:p>
          <w:p w:rsidR="00C86AFE" w:rsidRDefault="00C86AFE">
            <w:pPr>
              <w:tabs>
                <w:tab w:val="left" w:pos="5085"/>
              </w:tabs>
              <w:ind w:firstLine="560"/>
              <w:rPr>
                <w:rFonts w:asciiTheme="minorEastAsia" w:hAnsiTheme="minorEastAsia" w:cstheme="minorEastAsia"/>
                <w:szCs w:val="28"/>
              </w:rPr>
            </w:pPr>
          </w:p>
          <w:p w:rsidR="00C86AFE" w:rsidRDefault="000115DA">
            <w:pPr>
              <w:tabs>
                <w:tab w:val="left" w:pos="5085"/>
              </w:tabs>
              <w:ind w:firstLine="560"/>
              <w:rPr>
                <w:rFonts w:asciiTheme="minorEastAsia" w:hAnsiTheme="minorEastAsia" w:cstheme="minorEastAsia"/>
                <w:szCs w:val="28"/>
              </w:rPr>
            </w:pPr>
            <w:r>
              <w:rPr>
                <w:rFonts w:asciiTheme="minorEastAsia" w:hAnsiTheme="minorEastAsia" w:cstheme="minorEastAsia" w:hint="eastAsia"/>
                <w:szCs w:val="28"/>
              </w:rPr>
              <w:t>评审组长签字：</w:t>
            </w:r>
            <w:r>
              <w:rPr>
                <w:rFonts w:asciiTheme="minorEastAsia" w:hAnsiTheme="minorEastAsia" w:cstheme="minorEastAsia" w:hint="eastAsia"/>
                <w:szCs w:val="28"/>
              </w:rPr>
              <w:t xml:space="preserve">                                 </w:t>
            </w:r>
            <w:r>
              <w:rPr>
                <w:rFonts w:asciiTheme="minorEastAsia" w:hAnsiTheme="minorEastAsia" w:cstheme="minorEastAsia" w:hint="eastAsia"/>
                <w:szCs w:val="28"/>
              </w:rPr>
              <w:t>年</w:t>
            </w:r>
            <w:r>
              <w:rPr>
                <w:rFonts w:asciiTheme="minorEastAsia" w:hAnsiTheme="minorEastAsia" w:cstheme="minorEastAsia" w:hint="eastAsia"/>
                <w:szCs w:val="28"/>
              </w:rPr>
              <w:t xml:space="preserve">    </w:t>
            </w:r>
            <w:r>
              <w:rPr>
                <w:rFonts w:asciiTheme="minorEastAsia" w:hAnsiTheme="minorEastAsia" w:cstheme="minorEastAsia" w:hint="eastAsia"/>
                <w:szCs w:val="28"/>
              </w:rPr>
              <w:t>月</w:t>
            </w:r>
            <w:r>
              <w:rPr>
                <w:rFonts w:asciiTheme="minorEastAsia" w:hAnsiTheme="minorEastAsia" w:cstheme="minorEastAsia" w:hint="eastAsia"/>
                <w:szCs w:val="28"/>
              </w:rPr>
              <w:t xml:space="preserve">    </w:t>
            </w:r>
            <w:r>
              <w:rPr>
                <w:rFonts w:asciiTheme="minorEastAsia" w:hAnsiTheme="minorEastAsia" w:cstheme="minorEastAsia" w:hint="eastAsia"/>
                <w:szCs w:val="28"/>
              </w:rPr>
              <w:t>日</w:t>
            </w:r>
          </w:p>
        </w:tc>
      </w:tr>
      <w:tr w:rsidR="00C86AFE">
        <w:trPr>
          <w:trHeight w:val="1976"/>
          <w:jc w:val="center"/>
        </w:trPr>
        <w:tc>
          <w:tcPr>
            <w:tcW w:w="9461" w:type="dxa"/>
            <w:gridSpan w:val="5"/>
          </w:tcPr>
          <w:p w:rsidR="00C86AFE" w:rsidRDefault="000115DA">
            <w:pPr>
              <w:tabs>
                <w:tab w:val="left" w:pos="5085"/>
              </w:tabs>
              <w:ind w:firstLine="560"/>
              <w:rPr>
                <w:rFonts w:asciiTheme="minorEastAsia" w:hAnsiTheme="minorEastAsia" w:cstheme="minorEastAsia"/>
                <w:szCs w:val="28"/>
              </w:rPr>
            </w:pPr>
            <w:r>
              <w:rPr>
                <w:rFonts w:asciiTheme="minorEastAsia" w:hAnsiTheme="minorEastAsia" w:cstheme="minorEastAsia" w:hint="eastAsia"/>
                <w:szCs w:val="28"/>
              </w:rPr>
              <w:t>学校意见</w:t>
            </w:r>
          </w:p>
          <w:p w:rsidR="00C86AFE" w:rsidRDefault="00C86AFE">
            <w:pPr>
              <w:tabs>
                <w:tab w:val="left" w:pos="5085"/>
              </w:tabs>
              <w:ind w:firstLine="560"/>
              <w:rPr>
                <w:rFonts w:asciiTheme="minorEastAsia" w:hAnsiTheme="minorEastAsia" w:cstheme="minorEastAsia"/>
                <w:szCs w:val="28"/>
              </w:rPr>
            </w:pPr>
          </w:p>
          <w:p w:rsidR="00C86AFE" w:rsidRDefault="00C86AFE">
            <w:pPr>
              <w:pStyle w:val="a0"/>
              <w:ind w:firstLine="560"/>
            </w:pPr>
          </w:p>
          <w:p w:rsidR="00C86AFE" w:rsidRDefault="000115DA">
            <w:pPr>
              <w:tabs>
                <w:tab w:val="left" w:pos="5085"/>
              </w:tabs>
              <w:ind w:firstLine="560"/>
              <w:rPr>
                <w:rFonts w:asciiTheme="minorEastAsia" w:hAnsiTheme="minorEastAsia" w:cstheme="minorEastAsia"/>
                <w:szCs w:val="28"/>
              </w:rPr>
            </w:pPr>
            <w:r>
              <w:rPr>
                <w:rFonts w:asciiTheme="minorEastAsia" w:hAnsiTheme="minorEastAsia" w:cstheme="minorEastAsia" w:hint="eastAsia"/>
                <w:szCs w:val="28"/>
              </w:rPr>
              <w:t>主管校长签字：</w:t>
            </w:r>
            <w:r>
              <w:rPr>
                <w:rFonts w:asciiTheme="minorEastAsia" w:hAnsiTheme="minorEastAsia" w:cstheme="minorEastAsia" w:hint="eastAsia"/>
                <w:szCs w:val="28"/>
              </w:rPr>
              <w:t xml:space="preserve">                                 </w:t>
            </w:r>
            <w:r>
              <w:rPr>
                <w:rFonts w:asciiTheme="minorEastAsia" w:hAnsiTheme="minorEastAsia" w:cstheme="minorEastAsia" w:hint="eastAsia"/>
                <w:szCs w:val="28"/>
              </w:rPr>
              <w:t>年</w:t>
            </w:r>
            <w:r>
              <w:rPr>
                <w:rFonts w:asciiTheme="minorEastAsia" w:hAnsiTheme="minorEastAsia" w:cstheme="minorEastAsia" w:hint="eastAsia"/>
                <w:szCs w:val="28"/>
              </w:rPr>
              <w:t xml:space="preserve">    </w:t>
            </w:r>
            <w:r>
              <w:rPr>
                <w:rFonts w:asciiTheme="minorEastAsia" w:hAnsiTheme="minorEastAsia" w:cstheme="minorEastAsia" w:hint="eastAsia"/>
                <w:szCs w:val="28"/>
              </w:rPr>
              <w:t>月</w:t>
            </w:r>
            <w:r>
              <w:rPr>
                <w:rFonts w:asciiTheme="minorEastAsia" w:hAnsiTheme="minorEastAsia" w:cstheme="minorEastAsia" w:hint="eastAsia"/>
                <w:szCs w:val="28"/>
              </w:rPr>
              <w:t xml:space="preserve">    </w:t>
            </w:r>
            <w:r>
              <w:rPr>
                <w:rFonts w:asciiTheme="minorEastAsia" w:hAnsiTheme="minorEastAsia" w:cstheme="minorEastAsia" w:hint="eastAsia"/>
                <w:szCs w:val="28"/>
              </w:rPr>
              <w:t>日</w:t>
            </w:r>
          </w:p>
        </w:tc>
      </w:tr>
    </w:tbl>
    <w:p w:rsidR="00C86AFE" w:rsidRDefault="000115DA">
      <w:pPr>
        <w:rPr>
          <w:rFonts w:asciiTheme="minorEastAsia" w:hAnsiTheme="minorEastAsia" w:cstheme="minorEastAsia"/>
          <w:szCs w:val="28"/>
        </w:rPr>
      </w:pPr>
      <w:r>
        <w:rPr>
          <w:rFonts w:asciiTheme="minorEastAsia" w:hAnsiTheme="minorEastAsia" w:cstheme="minorEastAsia" w:hint="eastAsia"/>
          <w:szCs w:val="28"/>
        </w:rPr>
        <w:t>注：二级学院组织评审，由评审专家签署意见后扫描电子档插入培养方案电子档中。</w:t>
      </w:r>
    </w:p>
    <w:p w:rsidR="00C86AFE" w:rsidRDefault="00C86AFE">
      <w:pPr>
        <w:pStyle w:val="a0"/>
        <w:spacing w:line="500" w:lineRule="exact"/>
        <w:rPr>
          <w:rFonts w:ascii="宋体" w:hAnsi="宋体" w:cs="宋体"/>
          <w:b/>
          <w:sz w:val="21"/>
          <w:szCs w:val="21"/>
        </w:rPr>
      </w:pPr>
    </w:p>
    <w:sectPr w:rsidR="00C86AFE">
      <w:headerReference w:type="default" r:id="rId11"/>
      <w:footerReference w:type="default" r:id="rId12"/>
      <w:pgSz w:w="11906" w:h="16838"/>
      <w:pgMar w:top="1134" w:right="1134" w:bottom="1134" w:left="1134" w:header="851" w:footer="992" w:gutter="56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DA" w:rsidRDefault="000115DA">
      <w:r>
        <w:separator/>
      </w:r>
    </w:p>
  </w:endnote>
  <w:endnote w:type="continuationSeparator" w:id="0">
    <w:p w:rsidR="000115DA" w:rsidRDefault="0001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DotumChe">
    <w:altName w:val="Malgun Gothic"/>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FE" w:rsidRDefault="000115DA">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86AFE" w:rsidRDefault="000115DA">
                          <w:pPr>
                            <w:pStyle w:val="a9"/>
                          </w:pPr>
                          <w:r>
                            <w:rPr>
                              <w:rFonts w:hint="eastAsia"/>
                            </w:rPr>
                            <w:fldChar w:fldCharType="begin"/>
                          </w:r>
                          <w:r>
                            <w:rPr>
                              <w:rFonts w:hint="eastAsia"/>
                            </w:rPr>
                            <w:instrText xml:space="preserve"> PAGE  \* MERGEFORMAT </w:instrText>
                          </w:r>
                          <w:r>
                            <w:rPr>
                              <w:rFonts w:hint="eastAsia"/>
                            </w:rPr>
                            <w:fldChar w:fldCharType="separate"/>
                          </w:r>
                          <w:r w:rsidR="00DB1FC3">
                            <w:rPr>
                              <w:noProof/>
                            </w:rP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86AFE" w:rsidRDefault="000115DA">
                    <w:pPr>
                      <w:pStyle w:val="a9"/>
                    </w:pPr>
                    <w:r>
                      <w:rPr>
                        <w:rFonts w:hint="eastAsia"/>
                      </w:rPr>
                      <w:fldChar w:fldCharType="begin"/>
                    </w:r>
                    <w:r>
                      <w:rPr>
                        <w:rFonts w:hint="eastAsia"/>
                      </w:rPr>
                      <w:instrText xml:space="preserve"> PAGE  \* MERGEFORMAT </w:instrText>
                    </w:r>
                    <w:r>
                      <w:rPr>
                        <w:rFonts w:hint="eastAsia"/>
                      </w:rPr>
                      <w:fldChar w:fldCharType="separate"/>
                    </w:r>
                    <w:r w:rsidR="00DB1FC3">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DA" w:rsidRDefault="000115DA">
      <w:r>
        <w:separator/>
      </w:r>
    </w:p>
  </w:footnote>
  <w:footnote w:type="continuationSeparator" w:id="0">
    <w:p w:rsidR="000115DA" w:rsidRDefault="00011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FE" w:rsidRDefault="00C86AFE">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D5E0A"/>
    <w:multiLevelType w:val="singleLevel"/>
    <w:tmpl w:val="BF3D5E0A"/>
    <w:lvl w:ilvl="0">
      <w:start w:val="2"/>
      <w:numFmt w:val="chineseCounting"/>
      <w:suff w:val="nothing"/>
      <w:lvlText w:val="（%1）"/>
      <w:lvlJc w:val="left"/>
      <w:rPr>
        <w:rFonts w:hint="eastAsia"/>
      </w:rPr>
    </w:lvl>
  </w:abstractNum>
  <w:abstractNum w:abstractNumId="1">
    <w:nsid w:val="C124CF26"/>
    <w:multiLevelType w:val="singleLevel"/>
    <w:tmpl w:val="C124CF26"/>
    <w:lvl w:ilvl="0">
      <w:start w:val="7"/>
      <w:numFmt w:val="chineseCounting"/>
      <w:suff w:val="nothing"/>
      <w:lvlText w:val="%1、"/>
      <w:lvlJc w:val="left"/>
      <w:rPr>
        <w:rFonts w:hint="eastAsia"/>
      </w:rPr>
    </w:lvl>
  </w:abstractNum>
  <w:abstractNum w:abstractNumId="2">
    <w:nsid w:val="F6FCE3D7"/>
    <w:multiLevelType w:val="singleLevel"/>
    <w:tmpl w:val="F6FCE3D7"/>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jdlNDMzYjQzYzgwNjJiYzg1NGM0N2M5ZGEzMTkifQ=="/>
  </w:docVars>
  <w:rsids>
    <w:rsidRoot w:val="00A12354"/>
    <w:rsid w:val="000115DA"/>
    <w:rsid w:val="000C5E9E"/>
    <w:rsid w:val="00131A25"/>
    <w:rsid w:val="00311A5F"/>
    <w:rsid w:val="00476EB5"/>
    <w:rsid w:val="00720112"/>
    <w:rsid w:val="008854AF"/>
    <w:rsid w:val="008E547D"/>
    <w:rsid w:val="009A6CB8"/>
    <w:rsid w:val="009E0BC4"/>
    <w:rsid w:val="009F6CF6"/>
    <w:rsid w:val="00A12354"/>
    <w:rsid w:val="00A24490"/>
    <w:rsid w:val="00A40A09"/>
    <w:rsid w:val="00A661C9"/>
    <w:rsid w:val="00A927FD"/>
    <w:rsid w:val="00AD4C1A"/>
    <w:rsid w:val="00B555DF"/>
    <w:rsid w:val="00B563A4"/>
    <w:rsid w:val="00B64D9D"/>
    <w:rsid w:val="00BB66D9"/>
    <w:rsid w:val="00BB7384"/>
    <w:rsid w:val="00C86AFE"/>
    <w:rsid w:val="00CA0D4F"/>
    <w:rsid w:val="00DB1FC3"/>
    <w:rsid w:val="00DD4627"/>
    <w:rsid w:val="00F470E2"/>
    <w:rsid w:val="00F60B85"/>
    <w:rsid w:val="00FB4199"/>
    <w:rsid w:val="013A023D"/>
    <w:rsid w:val="016E612B"/>
    <w:rsid w:val="01865D52"/>
    <w:rsid w:val="018D0280"/>
    <w:rsid w:val="01B32187"/>
    <w:rsid w:val="01D37272"/>
    <w:rsid w:val="02651EC1"/>
    <w:rsid w:val="028139E4"/>
    <w:rsid w:val="02BC2E01"/>
    <w:rsid w:val="02E934C1"/>
    <w:rsid w:val="038B3937"/>
    <w:rsid w:val="03E04450"/>
    <w:rsid w:val="040950F3"/>
    <w:rsid w:val="040E27E3"/>
    <w:rsid w:val="044228E3"/>
    <w:rsid w:val="044632E9"/>
    <w:rsid w:val="047075B5"/>
    <w:rsid w:val="04907C55"/>
    <w:rsid w:val="04EC3D06"/>
    <w:rsid w:val="05377527"/>
    <w:rsid w:val="05461D4A"/>
    <w:rsid w:val="05AF566C"/>
    <w:rsid w:val="0604403B"/>
    <w:rsid w:val="063753E9"/>
    <w:rsid w:val="067B1FA9"/>
    <w:rsid w:val="06847D4B"/>
    <w:rsid w:val="06A41EA3"/>
    <w:rsid w:val="070279B8"/>
    <w:rsid w:val="084B7197"/>
    <w:rsid w:val="087D66EF"/>
    <w:rsid w:val="088C3125"/>
    <w:rsid w:val="09050808"/>
    <w:rsid w:val="090A22B1"/>
    <w:rsid w:val="09455F82"/>
    <w:rsid w:val="097B1DAD"/>
    <w:rsid w:val="0A503F7C"/>
    <w:rsid w:val="0AD239A4"/>
    <w:rsid w:val="0B725406"/>
    <w:rsid w:val="0B883961"/>
    <w:rsid w:val="0BAA139F"/>
    <w:rsid w:val="0BD0571E"/>
    <w:rsid w:val="0C277F54"/>
    <w:rsid w:val="0CB1258F"/>
    <w:rsid w:val="0D027855"/>
    <w:rsid w:val="0D8605DA"/>
    <w:rsid w:val="0DDB2FE2"/>
    <w:rsid w:val="0F135152"/>
    <w:rsid w:val="10397375"/>
    <w:rsid w:val="11517378"/>
    <w:rsid w:val="115A5C2A"/>
    <w:rsid w:val="11BF1775"/>
    <w:rsid w:val="11F0271E"/>
    <w:rsid w:val="1205601A"/>
    <w:rsid w:val="120651A9"/>
    <w:rsid w:val="1223673E"/>
    <w:rsid w:val="126173CF"/>
    <w:rsid w:val="12C47D3C"/>
    <w:rsid w:val="13D06E2A"/>
    <w:rsid w:val="14287201"/>
    <w:rsid w:val="142B31FF"/>
    <w:rsid w:val="146C64E4"/>
    <w:rsid w:val="14C33B8F"/>
    <w:rsid w:val="150C0F0E"/>
    <w:rsid w:val="150C3A9D"/>
    <w:rsid w:val="150F2A32"/>
    <w:rsid w:val="151E6C0C"/>
    <w:rsid w:val="152C5E51"/>
    <w:rsid w:val="15645273"/>
    <w:rsid w:val="156F4DCC"/>
    <w:rsid w:val="15C05726"/>
    <w:rsid w:val="167959F5"/>
    <w:rsid w:val="1796299B"/>
    <w:rsid w:val="17A50BA8"/>
    <w:rsid w:val="17F9607B"/>
    <w:rsid w:val="1949074C"/>
    <w:rsid w:val="19697226"/>
    <w:rsid w:val="1971602A"/>
    <w:rsid w:val="197A614E"/>
    <w:rsid w:val="197E56A7"/>
    <w:rsid w:val="19C06AF4"/>
    <w:rsid w:val="19C657DF"/>
    <w:rsid w:val="1A5E6344"/>
    <w:rsid w:val="1AA475E6"/>
    <w:rsid w:val="1B18764C"/>
    <w:rsid w:val="1B1E4EAE"/>
    <w:rsid w:val="1B522A98"/>
    <w:rsid w:val="1BCE4880"/>
    <w:rsid w:val="1C441B44"/>
    <w:rsid w:val="1C8E2779"/>
    <w:rsid w:val="1C96375A"/>
    <w:rsid w:val="1C9C3037"/>
    <w:rsid w:val="1D13762C"/>
    <w:rsid w:val="1D2024E7"/>
    <w:rsid w:val="1D3B120B"/>
    <w:rsid w:val="1D5402A4"/>
    <w:rsid w:val="1DDC1F32"/>
    <w:rsid w:val="1E1917E8"/>
    <w:rsid w:val="1EBD67A8"/>
    <w:rsid w:val="1F3159DA"/>
    <w:rsid w:val="1F804A46"/>
    <w:rsid w:val="1FDD1D01"/>
    <w:rsid w:val="200973FD"/>
    <w:rsid w:val="206B595C"/>
    <w:rsid w:val="20BF18E1"/>
    <w:rsid w:val="20D94A0B"/>
    <w:rsid w:val="20EF758D"/>
    <w:rsid w:val="214C0A8C"/>
    <w:rsid w:val="2152334F"/>
    <w:rsid w:val="21D13874"/>
    <w:rsid w:val="23857B29"/>
    <w:rsid w:val="23BC3279"/>
    <w:rsid w:val="23C61864"/>
    <w:rsid w:val="246A5A4D"/>
    <w:rsid w:val="248B5C4C"/>
    <w:rsid w:val="24AE0D0B"/>
    <w:rsid w:val="252A60F1"/>
    <w:rsid w:val="257130F9"/>
    <w:rsid w:val="25FF1B34"/>
    <w:rsid w:val="26243349"/>
    <w:rsid w:val="267213B6"/>
    <w:rsid w:val="26B72287"/>
    <w:rsid w:val="26D80E28"/>
    <w:rsid w:val="272F3D10"/>
    <w:rsid w:val="277171F3"/>
    <w:rsid w:val="284879E4"/>
    <w:rsid w:val="288A513D"/>
    <w:rsid w:val="29506BF4"/>
    <w:rsid w:val="299305EF"/>
    <w:rsid w:val="2997289E"/>
    <w:rsid w:val="29C014B3"/>
    <w:rsid w:val="2AA376EF"/>
    <w:rsid w:val="2AA67AA4"/>
    <w:rsid w:val="2B1A7A8A"/>
    <w:rsid w:val="2B1F50C2"/>
    <w:rsid w:val="2B537F28"/>
    <w:rsid w:val="2B6C104E"/>
    <w:rsid w:val="2B9A5F7F"/>
    <w:rsid w:val="2C751C5D"/>
    <w:rsid w:val="2CAD5E76"/>
    <w:rsid w:val="2D346470"/>
    <w:rsid w:val="2D7039AA"/>
    <w:rsid w:val="2D982538"/>
    <w:rsid w:val="2DB71D89"/>
    <w:rsid w:val="2DBF1EE5"/>
    <w:rsid w:val="2DD858DB"/>
    <w:rsid w:val="2F1E21D5"/>
    <w:rsid w:val="2FA37DA9"/>
    <w:rsid w:val="2FB03657"/>
    <w:rsid w:val="2FBC2C53"/>
    <w:rsid w:val="303F4F17"/>
    <w:rsid w:val="31350DF5"/>
    <w:rsid w:val="31DB1867"/>
    <w:rsid w:val="32420ED5"/>
    <w:rsid w:val="32AA680E"/>
    <w:rsid w:val="33F341D0"/>
    <w:rsid w:val="340E0A60"/>
    <w:rsid w:val="344D41A8"/>
    <w:rsid w:val="3476022F"/>
    <w:rsid w:val="34F21D34"/>
    <w:rsid w:val="363163ED"/>
    <w:rsid w:val="36B337AF"/>
    <w:rsid w:val="374D6BA3"/>
    <w:rsid w:val="38121AEF"/>
    <w:rsid w:val="3848533C"/>
    <w:rsid w:val="38982740"/>
    <w:rsid w:val="39216E0C"/>
    <w:rsid w:val="39417F13"/>
    <w:rsid w:val="3A04255B"/>
    <w:rsid w:val="3A29707A"/>
    <w:rsid w:val="3A42797B"/>
    <w:rsid w:val="3A8B3861"/>
    <w:rsid w:val="3B16682B"/>
    <w:rsid w:val="3B4E59CB"/>
    <w:rsid w:val="3B673DFC"/>
    <w:rsid w:val="3B83792E"/>
    <w:rsid w:val="3BA7286C"/>
    <w:rsid w:val="3BAA58E7"/>
    <w:rsid w:val="3BD32D34"/>
    <w:rsid w:val="3C3A4B1A"/>
    <w:rsid w:val="3D677DB4"/>
    <w:rsid w:val="3E1322C9"/>
    <w:rsid w:val="3E4A0BFD"/>
    <w:rsid w:val="3E601259"/>
    <w:rsid w:val="3F0805F4"/>
    <w:rsid w:val="3F114189"/>
    <w:rsid w:val="3F310E9E"/>
    <w:rsid w:val="3F593F3B"/>
    <w:rsid w:val="3F821A1C"/>
    <w:rsid w:val="3F8E7C09"/>
    <w:rsid w:val="3FB03924"/>
    <w:rsid w:val="3FC5706A"/>
    <w:rsid w:val="3FF71344"/>
    <w:rsid w:val="4047480C"/>
    <w:rsid w:val="418B0893"/>
    <w:rsid w:val="41C25946"/>
    <w:rsid w:val="41EC00F6"/>
    <w:rsid w:val="42177A5B"/>
    <w:rsid w:val="42202DEE"/>
    <w:rsid w:val="42F1523A"/>
    <w:rsid w:val="433D1B9D"/>
    <w:rsid w:val="43D709AB"/>
    <w:rsid w:val="44D400B7"/>
    <w:rsid w:val="44D90D44"/>
    <w:rsid w:val="45C94EB6"/>
    <w:rsid w:val="46035C29"/>
    <w:rsid w:val="46446CDE"/>
    <w:rsid w:val="469D745D"/>
    <w:rsid w:val="47371836"/>
    <w:rsid w:val="476316D7"/>
    <w:rsid w:val="47B80CEC"/>
    <w:rsid w:val="481A5074"/>
    <w:rsid w:val="4850216B"/>
    <w:rsid w:val="49104C5B"/>
    <w:rsid w:val="49324384"/>
    <w:rsid w:val="493F56C1"/>
    <w:rsid w:val="49BC3BA1"/>
    <w:rsid w:val="4A2A5EF3"/>
    <w:rsid w:val="4A460153"/>
    <w:rsid w:val="4A9D6693"/>
    <w:rsid w:val="4AAE5089"/>
    <w:rsid w:val="4ADD3407"/>
    <w:rsid w:val="4AE47402"/>
    <w:rsid w:val="4AE66FE2"/>
    <w:rsid w:val="4B094E45"/>
    <w:rsid w:val="4B2215BA"/>
    <w:rsid w:val="4BB844D1"/>
    <w:rsid w:val="4BC61707"/>
    <w:rsid w:val="4BF30F5A"/>
    <w:rsid w:val="4C235907"/>
    <w:rsid w:val="4C4824CF"/>
    <w:rsid w:val="4C985ACC"/>
    <w:rsid w:val="4CDF385C"/>
    <w:rsid w:val="4CF94C9A"/>
    <w:rsid w:val="4D2936E3"/>
    <w:rsid w:val="4DBC41EE"/>
    <w:rsid w:val="4E010101"/>
    <w:rsid w:val="4E0F5576"/>
    <w:rsid w:val="4E28016D"/>
    <w:rsid w:val="4E420A05"/>
    <w:rsid w:val="4EC15932"/>
    <w:rsid w:val="4EDD33CC"/>
    <w:rsid w:val="4F0D5979"/>
    <w:rsid w:val="4F172932"/>
    <w:rsid w:val="4F2D4D87"/>
    <w:rsid w:val="4FA625D1"/>
    <w:rsid w:val="50976C54"/>
    <w:rsid w:val="50F00048"/>
    <w:rsid w:val="51802265"/>
    <w:rsid w:val="52692088"/>
    <w:rsid w:val="52896628"/>
    <w:rsid w:val="52C10340"/>
    <w:rsid w:val="52D647FC"/>
    <w:rsid w:val="52EF3604"/>
    <w:rsid w:val="53347E42"/>
    <w:rsid w:val="533A5606"/>
    <w:rsid w:val="53AC3784"/>
    <w:rsid w:val="53DE24DC"/>
    <w:rsid w:val="53FA7D0A"/>
    <w:rsid w:val="540369B0"/>
    <w:rsid w:val="54125BAB"/>
    <w:rsid w:val="545C06FA"/>
    <w:rsid w:val="547339A5"/>
    <w:rsid w:val="54B80626"/>
    <w:rsid w:val="54C46679"/>
    <w:rsid w:val="556737F4"/>
    <w:rsid w:val="556E2C73"/>
    <w:rsid w:val="567E6AB9"/>
    <w:rsid w:val="568845EB"/>
    <w:rsid w:val="568C67A5"/>
    <w:rsid w:val="56A448FE"/>
    <w:rsid w:val="56F70316"/>
    <w:rsid w:val="571361C1"/>
    <w:rsid w:val="574347A0"/>
    <w:rsid w:val="57875C52"/>
    <w:rsid w:val="57D36CFC"/>
    <w:rsid w:val="57F92BF1"/>
    <w:rsid w:val="58545B5A"/>
    <w:rsid w:val="586A1685"/>
    <w:rsid w:val="58E83883"/>
    <w:rsid w:val="5958339D"/>
    <w:rsid w:val="5A4C334C"/>
    <w:rsid w:val="5A777D1D"/>
    <w:rsid w:val="5B1D4359"/>
    <w:rsid w:val="5B7E62A1"/>
    <w:rsid w:val="5C6E62A9"/>
    <w:rsid w:val="5C7E03DE"/>
    <w:rsid w:val="5C9C27E6"/>
    <w:rsid w:val="5CA640AB"/>
    <w:rsid w:val="5CE05523"/>
    <w:rsid w:val="5D2F0ED3"/>
    <w:rsid w:val="5E2D312E"/>
    <w:rsid w:val="5F195B14"/>
    <w:rsid w:val="5F295C7D"/>
    <w:rsid w:val="5F2C09FE"/>
    <w:rsid w:val="5F524CC7"/>
    <w:rsid w:val="5FFA121D"/>
    <w:rsid w:val="609F1AA7"/>
    <w:rsid w:val="6115019E"/>
    <w:rsid w:val="614D6D63"/>
    <w:rsid w:val="616C765A"/>
    <w:rsid w:val="61744D8C"/>
    <w:rsid w:val="618733F5"/>
    <w:rsid w:val="622F25EA"/>
    <w:rsid w:val="62303D57"/>
    <w:rsid w:val="623E128D"/>
    <w:rsid w:val="62D004BE"/>
    <w:rsid w:val="632919FA"/>
    <w:rsid w:val="63DF3CA6"/>
    <w:rsid w:val="6408683F"/>
    <w:rsid w:val="643E2260"/>
    <w:rsid w:val="64B33494"/>
    <w:rsid w:val="652D5334"/>
    <w:rsid w:val="654477A0"/>
    <w:rsid w:val="65BB6AB9"/>
    <w:rsid w:val="661B2CD3"/>
    <w:rsid w:val="66711A04"/>
    <w:rsid w:val="66865712"/>
    <w:rsid w:val="67C646CE"/>
    <w:rsid w:val="684A1A7F"/>
    <w:rsid w:val="68EE73F7"/>
    <w:rsid w:val="696B5AB2"/>
    <w:rsid w:val="69917833"/>
    <w:rsid w:val="69E80F08"/>
    <w:rsid w:val="6A4D1F2B"/>
    <w:rsid w:val="6A604A6A"/>
    <w:rsid w:val="6A7B4E6E"/>
    <w:rsid w:val="6A9B3333"/>
    <w:rsid w:val="6AAF0230"/>
    <w:rsid w:val="6AF0199A"/>
    <w:rsid w:val="6B1903E3"/>
    <w:rsid w:val="6BB61897"/>
    <w:rsid w:val="6C095824"/>
    <w:rsid w:val="6C183F7E"/>
    <w:rsid w:val="6C68463F"/>
    <w:rsid w:val="6CAC2220"/>
    <w:rsid w:val="6CD869AB"/>
    <w:rsid w:val="6D3B42DD"/>
    <w:rsid w:val="6D456C55"/>
    <w:rsid w:val="6D777037"/>
    <w:rsid w:val="6D782B02"/>
    <w:rsid w:val="6D8B400B"/>
    <w:rsid w:val="6DDB1093"/>
    <w:rsid w:val="6E5710E9"/>
    <w:rsid w:val="6E656096"/>
    <w:rsid w:val="6E7E35E1"/>
    <w:rsid w:val="6F496C60"/>
    <w:rsid w:val="6F982152"/>
    <w:rsid w:val="6FA97335"/>
    <w:rsid w:val="6FEA7224"/>
    <w:rsid w:val="6FF45C7A"/>
    <w:rsid w:val="6FF4612F"/>
    <w:rsid w:val="700351C8"/>
    <w:rsid w:val="704277AE"/>
    <w:rsid w:val="705061AD"/>
    <w:rsid w:val="70937D81"/>
    <w:rsid w:val="70AF1D6D"/>
    <w:rsid w:val="713310ED"/>
    <w:rsid w:val="71BE3AEF"/>
    <w:rsid w:val="720F502D"/>
    <w:rsid w:val="723538C1"/>
    <w:rsid w:val="725D64A5"/>
    <w:rsid w:val="726B48C6"/>
    <w:rsid w:val="72A71F01"/>
    <w:rsid w:val="72D8301A"/>
    <w:rsid w:val="72EC6569"/>
    <w:rsid w:val="73093F7B"/>
    <w:rsid w:val="74026124"/>
    <w:rsid w:val="74970039"/>
    <w:rsid w:val="75891E91"/>
    <w:rsid w:val="76917C81"/>
    <w:rsid w:val="76A0387C"/>
    <w:rsid w:val="77AD431E"/>
    <w:rsid w:val="77F911AB"/>
    <w:rsid w:val="78096B6A"/>
    <w:rsid w:val="78404534"/>
    <w:rsid w:val="79053732"/>
    <w:rsid w:val="79847EB6"/>
    <w:rsid w:val="7989048E"/>
    <w:rsid w:val="79DC1D27"/>
    <w:rsid w:val="7A3A6269"/>
    <w:rsid w:val="7A7D6088"/>
    <w:rsid w:val="7A852F64"/>
    <w:rsid w:val="7A8A2202"/>
    <w:rsid w:val="7B596239"/>
    <w:rsid w:val="7B6C2DEA"/>
    <w:rsid w:val="7BBE7CB9"/>
    <w:rsid w:val="7BCB5C91"/>
    <w:rsid w:val="7C3443F2"/>
    <w:rsid w:val="7C427996"/>
    <w:rsid w:val="7C467877"/>
    <w:rsid w:val="7C7B6537"/>
    <w:rsid w:val="7EB66102"/>
    <w:rsid w:val="7F0614B7"/>
    <w:rsid w:val="7F3F7E1C"/>
    <w:rsid w:val="7FA2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uiPriority="0" w:qFormat="1"/>
    <w:lsdException w:name="caption" w:uiPriority="35"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Indent 2" w:semiHidden="0" w:uiPriority="0" w:unhideWhenUsed="0" w:qFormat="1"/>
    <w:lsdException w:name="Body Text Indent 3"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unhideWhenUsed="0" w:qFormat="1"/>
    <w:lsdException w:name="Plain Text" w:semiHidden="0" w:uiPriority="0" w:unhideWhenUsed="0" w:qFormat="1"/>
    <w:lsdException w:name="Normal (Web)" w:semiHidden="0" w:uiPriority="0" w:unhideWhenUsed="0" w:qFormat="1"/>
    <w:lsdException w:name="HTML Preformatted" w:unhideWhenUsed="0" w:qFormat="1"/>
    <w:lsdException w:name="Normal Table" w:qFormat="1"/>
    <w:lsdException w:name="annotation subject" w:uiPriority="0" w:qFormat="1"/>
    <w:lsdException w:name="Balloon Text" w:uiPriority="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4"/>
      <w:szCs w:val="22"/>
    </w:rPr>
  </w:style>
  <w:style w:type="paragraph" w:styleId="1">
    <w:name w:val="heading 1"/>
    <w:basedOn w:val="a"/>
    <w:next w:val="a"/>
    <w:link w:val="1Char"/>
    <w:qFormat/>
    <w:pPr>
      <w:keepNext/>
      <w:keepLines/>
      <w:widowControl/>
      <w:spacing w:line="500" w:lineRule="exact"/>
      <w:jc w:val="left"/>
      <w:outlineLvl w:val="0"/>
    </w:pPr>
    <w:rPr>
      <w:rFonts w:ascii="Times New Roman" w:eastAsia="黑体" w:hAnsi="Times New Roman" w:cs="Times New Roman"/>
      <w:bCs/>
      <w:kern w:val="44"/>
      <w:sz w:val="32"/>
      <w:szCs w:val="44"/>
    </w:rPr>
  </w:style>
  <w:style w:type="paragraph" w:styleId="2">
    <w:name w:val="heading 2"/>
    <w:basedOn w:val="a"/>
    <w:next w:val="a"/>
    <w:link w:val="2Char"/>
    <w:unhideWhenUsed/>
    <w:qFormat/>
    <w:pPr>
      <w:keepNext/>
      <w:keepLines/>
      <w:widowControl/>
      <w:spacing w:line="500" w:lineRule="exact"/>
      <w:jc w:val="left"/>
      <w:outlineLvl w:val="1"/>
    </w:pPr>
    <w:rPr>
      <w:rFonts w:asciiTheme="majorHAnsi" w:eastAsia="黑体" w:hAnsiTheme="majorHAnsi" w:cstheme="majorBidi"/>
      <w:bCs/>
      <w:sz w:val="30"/>
      <w:szCs w:val="32"/>
    </w:rPr>
  </w:style>
  <w:style w:type="paragraph" w:styleId="3">
    <w:name w:val="heading 3"/>
    <w:basedOn w:val="a"/>
    <w:next w:val="a"/>
    <w:link w:val="3Char"/>
    <w:uiPriority w:val="99"/>
    <w:qFormat/>
    <w:pPr>
      <w:keepNext/>
      <w:keepLines/>
      <w:spacing w:line="600" w:lineRule="auto"/>
      <w:jc w:val="center"/>
      <w:outlineLvl w:val="2"/>
    </w:pPr>
    <w:rPr>
      <w:rFonts w:ascii="Times New Roman" w:eastAsia="黑体" w:hAnsi="Times New Roman" w:cs="Times New Roman"/>
      <w:bCs/>
      <w:sz w:val="44"/>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rPr>
      <w:rFonts w:ascii="Times New Roman" w:eastAsia="宋体" w:hAnsi="Times New Roman" w:cs="Times New Roman"/>
      <w:szCs w:val="24"/>
    </w:rPr>
  </w:style>
  <w:style w:type="paragraph" w:styleId="a4">
    <w:name w:val="Document Map"/>
    <w:basedOn w:val="a"/>
    <w:link w:val="Char0"/>
    <w:uiPriority w:val="99"/>
    <w:semiHidden/>
    <w:qFormat/>
    <w:pPr>
      <w:shd w:val="clear" w:color="auto" w:fill="000080"/>
    </w:pPr>
    <w:rPr>
      <w:rFonts w:ascii="Times New Roman" w:eastAsia="宋体" w:hAnsi="Times New Roman" w:cs="Times New Roman"/>
      <w:szCs w:val="24"/>
    </w:rPr>
  </w:style>
  <w:style w:type="paragraph" w:styleId="a5">
    <w:name w:val="annotation text"/>
    <w:basedOn w:val="a"/>
    <w:link w:val="Char1"/>
    <w:semiHidden/>
    <w:unhideWhenUsed/>
    <w:qFormat/>
    <w:pPr>
      <w:widowControl/>
      <w:spacing w:line="240" w:lineRule="atLeast"/>
      <w:jc w:val="left"/>
    </w:pPr>
    <w:rPr>
      <w:rFonts w:ascii="Times New Roman" w:eastAsia="宋体" w:hAnsi="Times New Roman" w:cs="Times New Roman"/>
      <w:szCs w:val="24"/>
    </w:rPr>
  </w:style>
  <w:style w:type="paragraph" w:styleId="30">
    <w:name w:val="toc 3"/>
    <w:basedOn w:val="a"/>
    <w:next w:val="a"/>
    <w:uiPriority w:val="39"/>
    <w:semiHidden/>
    <w:unhideWhenUsed/>
    <w:qFormat/>
    <w:pPr>
      <w:widowControl/>
      <w:spacing w:after="100" w:line="276" w:lineRule="auto"/>
      <w:ind w:left="440"/>
      <w:jc w:val="left"/>
    </w:pPr>
    <w:rPr>
      <w:kern w:val="0"/>
      <w:sz w:val="22"/>
    </w:rPr>
  </w:style>
  <w:style w:type="paragraph" w:styleId="a6">
    <w:name w:val="Plain Text"/>
    <w:basedOn w:val="a"/>
    <w:link w:val="Char2"/>
    <w:qFormat/>
    <w:rPr>
      <w:rFonts w:ascii="宋体" w:eastAsia="宋体" w:hAnsi="Courier New" w:cs="Times New Roman"/>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unhideWhenUsed/>
    <w:qFormat/>
    <w:pPr>
      <w:widowControl/>
      <w:jc w:val="left"/>
    </w:pPr>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line="400" w:lineRule="exact"/>
      <w:ind w:firstLineChars="200" w:firstLine="420"/>
    </w:pPr>
    <w:rPr>
      <w:rFonts w:ascii="宋体" w:eastAsia="宋体" w:hAnsi="宋体" w:cs="Times New Roman"/>
      <w:kern w:val="0"/>
      <w:szCs w:val="21"/>
    </w:rPr>
  </w:style>
  <w:style w:type="paragraph" w:styleId="31">
    <w:name w:val="Body Text Indent 3"/>
    <w:basedOn w:val="a"/>
    <w:link w:val="3Char0"/>
    <w:uiPriority w:val="99"/>
    <w:qFormat/>
    <w:pPr>
      <w:spacing w:after="120"/>
      <w:ind w:leftChars="200" w:left="420"/>
    </w:pPr>
    <w:rPr>
      <w:rFonts w:ascii="Calibri" w:eastAsia="宋体" w:hAnsi="Calibri" w:cs="Times New Roman"/>
      <w:kern w:val="0"/>
      <w:sz w:val="16"/>
      <w:szCs w:val="20"/>
    </w:rPr>
  </w:style>
  <w:style w:type="paragraph" w:styleId="21">
    <w:name w:val="toc 2"/>
    <w:basedOn w:val="a"/>
    <w:next w:val="a"/>
    <w:uiPriority w:val="39"/>
    <w:unhideWhenUsed/>
    <w:qFormat/>
    <w:pPr>
      <w:widowControl/>
      <w:spacing w:after="100" w:line="276" w:lineRule="auto"/>
      <w:ind w:left="220"/>
      <w:jc w:val="left"/>
    </w:pPr>
    <w:rPr>
      <w:kern w:val="0"/>
      <w:sz w:val="22"/>
    </w:rPr>
  </w:style>
  <w:style w:type="paragraph" w:styleId="HTML">
    <w:name w:val="HTML Preformatted"/>
    <w:basedOn w:val="a"/>
    <w:link w:val="HTMLChar"/>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Cs w:val="24"/>
    </w:rPr>
  </w:style>
  <w:style w:type="paragraph" w:styleId="ab">
    <w:name w:val="Normal (Web)"/>
    <w:basedOn w:val="a"/>
    <w:qFormat/>
    <w:pPr>
      <w:widowControl/>
      <w:spacing w:before="100" w:beforeAutospacing="1" w:after="100" w:afterAutospacing="1"/>
      <w:jc w:val="left"/>
    </w:pPr>
    <w:rPr>
      <w:rFonts w:ascii="宋体" w:eastAsia="宋体" w:hAnsi="宋体" w:cs="宋体"/>
      <w:kern w:val="0"/>
      <w:szCs w:val="24"/>
    </w:rPr>
  </w:style>
  <w:style w:type="paragraph" w:styleId="ac">
    <w:name w:val="annotation subject"/>
    <w:basedOn w:val="a5"/>
    <w:next w:val="a5"/>
    <w:link w:val="Char7"/>
    <w:semiHidden/>
    <w:unhideWhenUsed/>
    <w:qFormat/>
    <w:rPr>
      <w:b/>
      <w:bCs/>
    </w:rPr>
  </w:style>
  <w:style w:type="paragraph" w:styleId="ad">
    <w:name w:val="Body Text First Indent"/>
    <w:basedOn w:val="a0"/>
    <w:uiPriority w:val="99"/>
    <w:qFormat/>
    <w:pPr>
      <w:ind w:firstLineChars="100" w:firstLine="420"/>
    </w:pPr>
  </w:style>
  <w:style w:type="table" w:styleId="ae">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qFormat/>
    <w:rPr>
      <w:rFonts w:cs="Times New Roman"/>
    </w:rPr>
  </w:style>
  <w:style w:type="character" w:styleId="af1">
    <w:name w:val="Emphasis"/>
    <w:basedOn w:val="a1"/>
    <w:uiPriority w:val="20"/>
    <w:qFormat/>
    <w:rPr>
      <w:i/>
    </w:rPr>
  </w:style>
  <w:style w:type="character" w:styleId="af2">
    <w:name w:val="Hyperlink"/>
    <w:uiPriority w:val="99"/>
    <w:qFormat/>
    <w:rPr>
      <w:rFonts w:cs="Times New Roman"/>
      <w:color w:val="0000FF"/>
      <w:u w:val="single"/>
    </w:rPr>
  </w:style>
  <w:style w:type="character" w:customStyle="1" w:styleId="1Char">
    <w:name w:val="标题 1 Char"/>
    <w:basedOn w:val="a1"/>
    <w:link w:val="1"/>
    <w:qFormat/>
    <w:rPr>
      <w:rFonts w:ascii="Times New Roman" w:eastAsia="黑体" w:hAnsi="Times New Roman" w:cs="Times New Roman"/>
      <w:bCs/>
      <w:kern w:val="44"/>
      <w:sz w:val="32"/>
      <w:szCs w:val="44"/>
    </w:rPr>
  </w:style>
  <w:style w:type="character" w:customStyle="1" w:styleId="2Char">
    <w:name w:val="标题 2 Char"/>
    <w:basedOn w:val="a1"/>
    <w:link w:val="2"/>
    <w:qFormat/>
    <w:rPr>
      <w:rFonts w:asciiTheme="majorHAnsi" w:eastAsia="黑体" w:hAnsiTheme="majorHAnsi" w:cstheme="majorBidi"/>
      <w:bCs/>
      <w:sz w:val="30"/>
      <w:szCs w:val="32"/>
    </w:rPr>
  </w:style>
  <w:style w:type="character" w:customStyle="1" w:styleId="3Char">
    <w:name w:val="标题 3 Char"/>
    <w:basedOn w:val="a1"/>
    <w:link w:val="3"/>
    <w:uiPriority w:val="99"/>
    <w:qFormat/>
    <w:rPr>
      <w:rFonts w:ascii="Times New Roman" w:eastAsia="黑体" w:hAnsi="Times New Roman" w:cs="Times New Roman"/>
      <w:bCs/>
      <w:sz w:val="44"/>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Char6">
    <w:name w:val="页眉 Char"/>
    <w:basedOn w:val="a1"/>
    <w:link w:val="aa"/>
    <w:uiPriority w:val="99"/>
    <w:qFormat/>
    <w:rPr>
      <w:sz w:val="18"/>
      <w:szCs w:val="18"/>
    </w:rPr>
  </w:style>
  <w:style w:type="character" w:customStyle="1" w:styleId="Char5">
    <w:name w:val="页脚 Char"/>
    <w:basedOn w:val="a1"/>
    <w:link w:val="a9"/>
    <w:qFormat/>
    <w:rPr>
      <w:sz w:val="18"/>
      <w:szCs w:val="18"/>
    </w:rPr>
  </w:style>
  <w:style w:type="character" w:customStyle="1" w:styleId="Char0">
    <w:name w:val="文档结构图 Char"/>
    <w:basedOn w:val="a1"/>
    <w:link w:val="a4"/>
    <w:uiPriority w:val="99"/>
    <w:semiHidden/>
    <w:qFormat/>
    <w:rPr>
      <w:rFonts w:ascii="Times New Roman" w:eastAsia="宋体" w:hAnsi="Times New Roman" w:cs="Times New Roman"/>
      <w:szCs w:val="24"/>
      <w:shd w:val="clear" w:color="auto" w:fill="000080"/>
    </w:rPr>
  </w:style>
  <w:style w:type="character" w:customStyle="1" w:styleId="Char1">
    <w:name w:val="批注文字 Char"/>
    <w:basedOn w:val="a1"/>
    <w:link w:val="a5"/>
    <w:semiHidden/>
    <w:qFormat/>
    <w:rPr>
      <w:rFonts w:ascii="Times New Roman" w:eastAsia="宋体" w:hAnsi="Times New Roman" w:cs="Times New Roman"/>
      <w:szCs w:val="24"/>
    </w:rPr>
  </w:style>
  <w:style w:type="character" w:customStyle="1" w:styleId="Char">
    <w:name w:val="正文文本 Char"/>
    <w:basedOn w:val="a1"/>
    <w:link w:val="a0"/>
    <w:uiPriority w:val="99"/>
    <w:qFormat/>
    <w:rPr>
      <w:rFonts w:ascii="Times New Roman" w:eastAsia="宋体" w:hAnsi="Times New Roman" w:cs="Times New Roman"/>
      <w:szCs w:val="24"/>
    </w:rPr>
  </w:style>
  <w:style w:type="character" w:customStyle="1" w:styleId="Char2">
    <w:name w:val="纯文本 Char"/>
    <w:basedOn w:val="a1"/>
    <w:link w:val="a6"/>
    <w:qFormat/>
    <w:rPr>
      <w:rFonts w:ascii="宋体" w:eastAsia="宋体" w:hAnsi="Courier New" w:cs="Times New Roman"/>
    </w:rPr>
  </w:style>
  <w:style w:type="character" w:customStyle="1" w:styleId="Char3">
    <w:name w:val="日期 Char"/>
    <w:basedOn w:val="a1"/>
    <w:link w:val="a7"/>
    <w:qFormat/>
    <w:rPr>
      <w:rFonts w:ascii="Times New Roman" w:eastAsia="宋体" w:hAnsi="Times New Roman" w:cs="Times New Roman"/>
      <w:szCs w:val="24"/>
    </w:rPr>
  </w:style>
  <w:style w:type="character" w:customStyle="1" w:styleId="2Char0">
    <w:name w:val="正文文本缩进 2 Char"/>
    <w:basedOn w:val="a1"/>
    <w:link w:val="20"/>
    <w:qFormat/>
    <w:rPr>
      <w:rFonts w:ascii="Times New Roman" w:eastAsia="宋体" w:hAnsi="Times New Roman" w:cs="Times New Roman"/>
      <w:szCs w:val="24"/>
    </w:rPr>
  </w:style>
  <w:style w:type="character" w:customStyle="1" w:styleId="Char4">
    <w:name w:val="批注框文本 Char"/>
    <w:basedOn w:val="a1"/>
    <w:link w:val="a8"/>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Calibri" w:eastAsia="宋体" w:hAnsi="Calibri" w:cs="Times New Roman"/>
      <w:kern w:val="0"/>
      <w:sz w:val="16"/>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7">
    <w:name w:val="批注主题 Char"/>
    <w:basedOn w:val="Char1"/>
    <w:link w:val="ac"/>
    <w:semiHidden/>
    <w:qFormat/>
    <w:rPr>
      <w:rFonts w:ascii="Times New Roman" w:eastAsia="宋体" w:hAnsi="Times New Roman" w:cs="Times New Roman"/>
      <w:b/>
      <w:bCs/>
      <w:szCs w:val="24"/>
    </w:rPr>
  </w:style>
  <w:style w:type="paragraph" w:styleId="af3">
    <w:name w:val="List Paragraph"/>
    <w:basedOn w:val="a"/>
    <w:uiPriority w:val="99"/>
    <w:qFormat/>
    <w:pPr>
      <w:widowControl/>
      <w:spacing w:line="240" w:lineRule="atLeast"/>
      <w:ind w:firstLineChars="200" w:firstLine="420"/>
      <w:jc w:val="left"/>
    </w:pPr>
    <w:rPr>
      <w:rFonts w:ascii="Times New Roman" w:eastAsia="宋体" w:hAnsi="Times New Roman" w:cs="Times New Roman"/>
      <w:szCs w:val="24"/>
    </w:rPr>
  </w:style>
  <w:style w:type="paragraph" w:customStyle="1" w:styleId="CharCharCharCharCharCharChar">
    <w:name w:val="Char Char Char Char Char Char Char"/>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CharCharCharChar">
    <w:name w:val="Char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CharCharCharCharCharCharChar1">
    <w:name w:val="Char Char Char Char Char Char Char1"/>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5">
    <w:name w:val="一标题宋体5号加粗"/>
    <w:basedOn w:val="a"/>
    <w:uiPriority w:val="99"/>
    <w:qFormat/>
    <w:pPr>
      <w:ind w:firstLineChars="200" w:firstLine="422"/>
    </w:pPr>
    <w:rPr>
      <w:rFonts w:ascii="宋体" w:eastAsia="宋体" w:hAnsi="宋体" w:cs="Times New Roman"/>
      <w:b/>
      <w:color w:val="000000"/>
      <w:szCs w:val="21"/>
    </w:rPr>
  </w:style>
  <w:style w:type="paragraph" w:customStyle="1" w:styleId="xl63">
    <w:name w:val="xl63"/>
    <w:basedOn w:val="a"/>
    <w:uiPriority w:val="99"/>
    <w:qFormat/>
    <w:pPr>
      <w:widowControl/>
      <w:spacing w:before="100" w:beforeAutospacing="1" w:after="100" w:afterAutospacing="1"/>
      <w:jc w:val="left"/>
    </w:pPr>
    <w:rPr>
      <w:rFonts w:ascii="宋体" w:eastAsia="宋体" w:hAnsi="宋体" w:cs="宋体"/>
      <w:kern w:val="0"/>
      <w:szCs w:val="24"/>
    </w:rPr>
  </w:style>
  <w:style w:type="character" w:customStyle="1" w:styleId="PlainTextChar">
    <w:name w:val="Plain Text Char"/>
    <w:uiPriority w:val="99"/>
    <w:qFormat/>
    <w:locked/>
    <w:rPr>
      <w:rFonts w:ascii="宋体" w:eastAsia="宋体" w:hAnsi="Courier New" w:cs="Times New Roman"/>
    </w:rPr>
  </w:style>
  <w:style w:type="character" w:customStyle="1" w:styleId="BodyTextIndent3Char">
    <w:name w:val="Body Text Indent 3 Char"/>
    <w:uiPriority w:val="99"/>
    <w:qFormat/>
    <w:locked/>
    <w:rPr>
      <w:sz w:val="16"/>
    </w:rPr>
  </w:style>
  <w:style w:type="paragraph" w:customStyle="1" w:styleId="Char8">
    <w:name w:val="Char"/>
    <w:basedOn w:val="a"/>
    <w:qFormat/>
    <w:pPr>
      <w:widowControl/>
      <w:spacing w:after="160" w:line="240" w:lineRule="exact"/>
      <w:jc w:val="left"/>
    </w:pPr>
    <w:rPr>
      <w:rFonts w:ascii="Times New Roman" w:eastAsia="宋体" w:hAnsi="Times New Roman" w:cs="Times New Roman"/>
      <w:szCs w:val="20"/>
    </w:rPr>
  </w:style>
  <w:style w:type="paragraph" w:customStyle="1" w:styleId="TOC1">
    <w:name w:val="TOC 标题1"/>
    <w:basedOn w:val="1"/>
    <w:next w:val="a"/>
    <w:uiPriority w:val="39"/>
    <w:semiHidden/>
    <w:unhideWhenUsed/>
    <w:qFormat/>
    <w:pPr>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Times New Roman" w:hAnsi="Times New Roman" w:cs="Times New Roman" w:hint="default"/>
      <w:color w:val="000000"/>
      <w:sz w:val="18"/>
      <w:szCs w:val="18"/>
      <w:u w:val="none"/>
    </w:rPr>
  </w:style>
  <w:style w:type="character" w:customStyle="1" w:styleId="font51">
    <w:name w:val="font51"/>
    <w:basedOn w:val="a1"/>
    <w:qFormat/>
    <w:rPr>
      <w:rFonts w:ascii="宋体" w:eastAsia="宋体" w:hAnsi="宋体" w:cs="宋体" w:hint="eastAsia"/>
      <w:color w:val="000000"/>
      <w:sz w:val="21"/>
      <w:szCs w:val="21"/>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31">
    <w:name w:val="font31"/>
    <w:basedOn w:val="a1"/>
    <w:qFormat/>
    <w:rPr>
      <w:rFonts w:ascii="Times New Roman" w:hAnsi="Times New Roman" w:cs="Times New Roman" w:hint="default"/>
      <w:color w:val="000000"/>
      <w:sz w:val="18"/>
      <w:szCs w:val="18"/>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161">
    <w:name w:val="font161"/>
    <w:basedOn w:val="a1"/>
    <w:qFormat/>
    <w:rPr>
      <w:rFonts w:ascii="Times New Roman" w:hAnsi="Times New Roman" w:cs="Times New Roman" w:hint="default"/>
      <w:b/>
      <w:bCs/>
      <w:color w:val="000000"/>
      <w:sz w:val="18"/>
      <w:szCs w:val="18"/>
      <w:u w:val="none"/>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hint="eastAsia"/>
      <w:b/>
      <w:bCs/>
      <w:color w:val="000000"/>
      <w:sz w:val="18"/>
      <w:szCs w:val="18"/>
      <w:u w:val="none"/>
    </w:rPr>
  </w:style>
  <w:style w:type="character" w:customStyle="1" w:styleId="NormalCharacter">
    <w:name w:val="NormalCharacter"/>
    <w:semiHidden/>
    <w:qFormat/>
    <w:rPr>
      <w:rFonts w:ascii="Times New Roman" w:hAnsi="Times New Roman"/>
      <w:kern w:val="2"/>
      <w:sz w:val="21"/>
      <w:szCs w:val="22"/>
      <w:lang w:val="en-US" w:eastAsia="zh-CN" w:bidi="ar-SA"/>
    </w:rPr>
  </w:style>
  <w:style w:type="character" w:customStyle="1" w:styleId="font11">
    <w:name w:val="font11"/>
    <w:basedOn w:val="a1"/>
    <w:qFormat/>
    <w:rPr>
      <w:rFonts w:ascii="宋体" w:eastAsia="宋体" w:hAnsi="宋体" w:cs="宋体" w:hint="eastAsia"/>
      <w:b/>
      <w:bCs/>
      <w:color w:val="000000"/>
      <w:sz w:val="21"/>
      <w:szCs w:val="21"/>
      <w:u w:val="none"/>
    </w:rPr>
  </w:style>
  <w:style w:type="character" w:customStyle="1" w:styleId="font201">
    <w:name w:val="font201"/>
    <w:basedOn w:val="a1"/>
    <w:qFormat/>
    <w:rPr>
      <w:rFonts w:ascii="Times New Roman" w:hAnsi="Times New Roman" w:cs="Times New Roman" w:hint="default"/>
      <w:b/>
      <w:bCs/>
      <w:color w:val="000000"/>
      <w:sz w:val="18"/>
      <w:szCs w:val="18"/>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122">
    <w:name w:val="font122"/>
    <w:basedOn w:val="a1"/>
    <w:qFormat/>
    <w:rPr>
      <w:rFonts w:ascii="Times New Roman" w:hAnsi="Times New Roman" w:cs="Times New Roman" w:hint="default"/>
      <w:color w:val="000000"/>
      <w:sz w:val="18"/>
      <w:szCs w:val="18"/>
      <w:u w:val="none"/>
    </w:rPr>
  </w:style>
  <w:style w:type="character" w:customStyle="1" w:styleId="font191">
    <w:name w:val="font191"/>
    <w:basedOn w:val="a1"/>
    <w:qFormat/>
    <w:rPr>
      <w:rFonts w:ascii="Times New Roman" w:hAnsi="Times New Roman" w:cs="Times New Roman" w:hint="default"/>
      <w:color w:val="000000"/>
      <w:sz w:val="18"/>
      <w:szCs w:val="18"/>
      <w:u w:val="none"/>
    </w:rPr>
  </w:style>
  <w:style w:type="character" w:customStyle="1" w:styleId="font131">
    <w:name w:val="font131"/>
    <w:basedOn w:val="a1"/>
    <w:qFormat/>
    <w:rPr>
      <w:rFonts w:ascii="Times New Roman" w:hAnsi="Times New Roman" w:cs="Times New Roman" w:hint="default"/>
      <w:color w:val="000000"/>
      <w:sz w:val="18"/>
      <w:szCs w:val="18"/>
      <w:u w:val="none"/>
    </w:rPr>
  </w:style>
  <w:style w:type="character" w:customStyle="1" w:styleId="font181">
    <w:name w:val="font181"/>
    <w:basedOn w:val="a1"/>
    <w:qFormat/>
    <w:rPr>
      <w:rFonts w:ascii="Times New Roman" w:hAnsi="Times New Roman" w:cs="Times New Roman" w:hint="default"/>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uiPriority="0" w:qFormat="1"/>
    <w:lsdException w:name="caption" w:uiPriority="35"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Indent 2" w:semiHidden="0" w:uiPriority="0" w:unhideWhenUsed="0" w:qFormat="1"/>
    <w:lsdException w:name="Body Text Indent 3"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unhideWhenUsed="0" w:qFormat="1"/>
    <w:lsdException w:name="Plain Text" w:semiHidden="0" w:uiPriority="0" w:unhideWhenUsed="0" w:qFormat="1"/>
    <w:lsdException w:name="Normal (Web)" w:semiHidden="0" w:uiPriority="0" w:unhideWhenUsed="0" w:qFormat="1"/>
    <w:lsdException w:name="HTML Preformatted" w:unhideWhenUsed="0" w:qFormat="1"/>
    <w:lsdException w:name="Normal Table" w:qFormat="1"/>
    <w:lsdException w:name="annotation subject" w:uiPriority="0" w:qFormat="1"/>
    <w:lsdException w:name="Balloon Text" w:uiPriority="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4"/>
      <w:szCs w:val="22"/>
    </w:rPr>
  </w:style>
  <w:style w:type="paragraph" w:styleId="1">
    <w:name w:val="heading 1"/>
    <w:basedOn w:val="a"/>
    <w:next w:val="a"/>
    <w:link w:val="1Char"/>
    <w:qFormat/>
    <w:pPr>
      <w:keepNext/>
      <w:keepLines/>
      <w:widowControl/>
      <w:spacing w:line="500" w:lineRule="exact"/>
      <w:jc w:val="left"/>
      <w:outlineLvl w:val="0"/>
    </w:pPr>
    <w:rPr>
      <w:rFonts w:ascii="Times New Roman" w:eastAsia="黑体" w:hAnsi="Times New Roman" w:cs="Times New Roman"/>
      <w:bCs/>
      <w:kern w:val="44"/>
      <w:sz w:val="32"/>
      <w:szCs w:val="44"/>
    </w:rPr>
  </w:style>
  <w:style w:type="paragraph" w:styleId="2">
    <w:name w:val="heading 2"/>
    <w:basedOn w:val="a"/>
    <w:next w:val="a"/>
    <w:link w:val="2Char"/>
    <w:unhideWhenUsed/>
    <w:qFormat/>
    <w:pPr>
      <w:keepNext/>
      <w:keepLines/>
      <w:widowControl/>
      <w:spacing w:line="500" w:lineRule="exact"/>
      <w:jc w:val="left"/>
      <w:outlineLvl w:val="1"/>
    </w:pPr>
    <w:rPr>
      <w:rFonts w:asciiTheme="majorHAnsi" w:eastAsia="黑体" w:hAnsiTheme="majorHAnsi" w:cstheme="majorBidi"/>
      <w:bCs/>
      <w:sz w:val="30"/>
      <w:szCs w:val="32"/>
    </w:rPr>
  </w:style>
  <w:style w:type="paragraph" w:styleId="3">
    <w:name w:val="heading 3"/>
    <w:basedOn w:val="a"/>
    <w:next w:val="a"/>
    <w:link w:val="3Char"/>
    <w:uiPriority w:val="99"/>
    <w:qFormat/>
    <w:pPr>
      <w:keepNext/>
      <w:keepLines/>
      <w:spacing w:line="600" w:lineRule="auto"/>
      <w:jc w:val="center"/>
      <w:outlineLvl w:val="2"/>
    </w:pPr>
    <w:rPr>
      <w:rFonts w:ascii="Times New Roman" w:eastAsia="黑体" w:hAnsi="Times New Roman" w:cs="Times New Roman"/>
      <w:bCs/>
      <w:sz w:val="44"/>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rPr>
      <w:rFonts w:ascii="Times New Roman" w:eastAsia="宋体" w:hAnsi="Times New Roman" w:cs="Times New Roman"/>
      <w:szCs w:val="24"/>
    </w:rPr>
  </w:style>
  <w:style w:type="paragraph" w:styleId="a4">
    <w:name w:val="Document Map"/>
    <w:basedOn w:val="a"/>
    <w:link w:val="Char0"/>
    <w:uiPriority w:val="99"/>
    <w:semiHidden/>
    <w:qFormat/>
    <w:pPr>
      <w:shd w:val="clear" w:color="auto" w:fill="000080"/>
    </w:pPr>
    <w:rPr>
      <w:rFonts w:ascii="Times New Roman" w:eastAsia="宋体" w:hAnsi="Times New Roman" w:cs="Times New Roman"/>
      <w:szCs w:val="24"/>
    </w:rPr>
  </w:style>
  <w:style w:type="paragraph" w:styleId="a5">
    <w:name w:val="annotation text"/>
    <w:basedOn w:val="a"/>
    <w:link w:val="Char1"/>
    <w:semiHidden/>
    <w:unhideWhenUsed/>
    <w:qFormat/>
    <w:pPr>
      <w:widowControl/>
      <w:spacing w:line="240" w:lineRule="atLeast"/>
      <w:jc w:val="left"/>
    </w:pPr>
    <w:rPr>
      <w:rFonts w:ascii="Times New Roman" w:eastAsia="宋体" w:hAnsi="Times New Roman" w:cs="Times New Roman"/>
      <w:szCs w:val="24"/>
    </w:rPr>
  </w:style>
  <w:style w:type="paragraph" w:styleId="30">
    <w:name w:val="toc 3"/>
    <w:basedOn w:val="a"/>
    <w:next w:val="a"/>
    <w:uiPriority w:val="39"/>
    <w:semiHidden/>
    <w:unhideWhenUsed/>
    <w:qFormat/>
    <w:pPr>
      <w:widowControl/>
      <w:spacing w:after="100" w:line="276" w:lineRule="auto"/>
      <w:ind w:left="440"/>
      <w:jc w:val="left"/>
    </w:pPr>
    <w:rPr>
      <w:kern w:val="0"/>
      <w:sz w:val="22"/>
    </w:rPr>
  </w:style>
  <w:style w:type="paragraph" w:styleId="a6">
    <w:name w:val="Plain Text"/>
    <w:basedOn w:val="a"/>
    <w:link w:val="Char2"/>
    <w:qFormat/>
    <w:rPr>
      <w:rFonts w:ascii="宋体" w:eastAsia="宋体" w:hAnsi="Courier New" w:cs="Times New Roman"/>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unhideWhenUsed/>
    <w:qFormat/>
    <w:pPr>
      <w:widowControl/>
      <w:jc w:val="left"/>
    </w:pPr>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line="400" w:lineRule="exact"/>
      <w:ind w:firstLineChars="200" w:firstLine="420"/>
    </w:pPr>
    <w:rPr>
      <w:rFonts w:ascii="宋体" w:eastAsia="宋体" w:hAnsi="宋体" w:cs="Times New Roman"/>
      <w:kern w:val="0"/>
      <w:szCs w:val="21"/>
    </w:rPr>
  </w:style>
  <w:style w:type="paragraph" w:styleId="31">
    <w:name w:val="Body Text Indent 3"/>
    <w:basedOn w:val="a"/>
    <w:link w:val="3Char0"/>
    <w:uiPriority w:val="99"/>
    <w:qFormat/>
    <w:pPr>
      <w:spacing w:after="120"/>
      <w:ind w:leftChars="200" w:left="420"/>
    </w:pPr>
    <w:rPr>
      <w:rFonts w:ascii="Calibri" w:eastAsia="宋体" w:hAnsi="Calibri" w:cs="Times New Roman"/>
      <w:kern w:val="0"/>
      <w:sz w:val="16"/>
      <w:szCs w:val="20"/>
    </w:rPr>
  </w:style>
  <w:style w:type="paragraph" w:styleId="21">
    <w:name w:val="toc 2"/>
    <w:basedOn w:val="a"/>
    <w:next w:val="a"/>
    <w:uiPriority w:val="39"/>
    <w:unhideWhenUsed/>
    <w:qFormat/>
    <w:pPr>
      <w:widowControl/>
      <w:spacing w:after="100" w:line="276" w:lineRule="auto"/>
      <w:ind w:left="220"/>
      <w:jc w:val="left"/>
    </w:pPr>
    <w:rPr>
      <w:kern w:val="0"/>
      <w:sz w:val="22"/>
    </w:rPr>
  </w:style>
  <w:style w:type="paragraph" w:styleId="HTML">
    <w:name w:val="HTML Preformatted"/>
    <w:basedOn w:val="a"/>
    <w:link w:val="HTMLChar"/>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Cs w:val="24"/>
    </w:rPr>
  </w:style>
  <w:style w:type="paragraph" w:styleId="ab">
    <w:name w:val="Normal (Web)"/>
    <w:basedOn w:val="a"/>
    <w:qFormat/>
    <w:pPr>
      <w:widowControl/>
      <w:spacing w:before="100" w:beforeAutospacing="1" w:after="100" w:afterAutospacing="1"/>
      <w:jc w:val="left"/>
    </w:pPr>
    <w:rPr>
      <w:rFonts w:ascii="宋体" w:eastAsia="宋体" w:hAnsi="宋体" w:cs="宋体"/>
      <w:kern w:val="0"/>
      <w:szCs w:val="24"/>
    </w:rPr>
  </w:style>
  <w:style w:type="paragraph" w:styleId="ac">
    <w:name w:val="annotation subject"/>
    <w:basedOn w:val="a5"/>
    <w:next w:val="a5"/>
    <w:link w:val="Char7"/>
    <w:semiHidden/>
    <w:unhideWhenUsed/>
    <w:qFormat/>
    <w:rPr>
      <w:b/>
      <w:bCs/>
    </w:rPr>
  </w:style>
  <w:style w:type="paragraph" w:styleId="ad">
    <w:name w:val="Body Text First Indent"/>
    <w:basedOn w:val="a0"/>
    <w:uiPriority w:val="99"/>
    <w:qFormat/>
    <w:pPr>
      <w:ind w:firstLineChars="100" w:firstLine="420"/>
    </w:pPr>
  </w:style>
  <w:style w:type="table" w:styleId="ae">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qFormat/>
    <w:rPr>
      <w:rFonts w:cs="Times New Roman"/>
    </w:rPr>
  </w:style>
  <w:style w:type="character" w:styleId="af1">
    <w:name w:val="Emphasis"/>
    <w:basedOn w:val="a1"/>
    <w:uiPriority w:val="20"/>
    <w:qFormat/>
    <w:rPr>
      <w:i/>
    </w:rPr>
  </w:style>
  <w:style w:type="character" w:styleId="af2">
    <w:name w:val="Hyperlink"/>
    <w:uiPriority w:val="99"/>
    <w:qFormat/>
    <w:rPr>
      <w:rFonts w:cs="Times New Roman"/>
      <w:color w:val="0000FF"/>
      <w:u w:val="single"/>
    </w:rPr>
  </w:style>
  <w:style w:type="character" w:customStyle="1" w:styleId="1Char">
    <w:name w:val="标题 1 Char"/>
    <w:basedOn w:val="a1"/>
    <w:link w:val="1"/>
    <w:qFormat/>
    <w:rPr>
      <w:rFonts w:ascii="Times New Roman" w:eastAsia="黑体" w:hAnsi="Times New Roman" w:cs="Times New Roman"/>
      <w:bCs/>
      <w:kern w:val="44"/>
      <w:sz w:val="32"/>
      <w:szCs w:val="44"/>
    </w:rPr>
  </w:style>
  <w:style w:type="character" w:customStyle="1" w:styleId="2Char">
    <w:name w:val="标题 2 Char"/>
    <w:basedOn w:val="a1"/>
    <w:link w:val="2"/>
    <w:qFormat/>
    <w:rPr>
      <w:rFonts w:asciiTheme="majorHAnsi" w:eastAsia="黑体" w:hAnsiTheme="majorHAnsi" w:cstheme="majorBidi"/>
      <w:bCs/>
      <w:sz w:val="30"/>
      <w:szCs w:val="32"/>
    </w:rPr>
  </w:style>
  <w:style w:type="character" w:customStyle="1" w:styleId="3Char">
    <w:name w:val="标题 3 Char"/>
    <w:basedOn w:val="a1"/>
    <w:link w:val="3"/>
    <w:uiPriority w:val="99"/>
    <w:qFormat/>
    <w:rPr>
      <w:rFonts w:ascii="Times New Roman" w:eastAsia="黑体" w:hAnsi="Times New Roman" w:cs="Times New Roman"/>
      <w:bCs/>
      <w:sz w:val="44"/>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Char6">
    <w:name w:val="页眉 Char"/>
    <w:basedOn w:val="a1"/>
    <w:link w:val="aa"/>
    <w:uiPriority w:val="99"/>
    <w:qFormat/>
    <w:rPr>
      <w:sz w:val="18"/>
      <w:szCs w:val="18"/>
    </w:rPr>
  </w:style>
  <w:style w:type="character" w:customStyle="1" w:styleId="Char5">
    <w:name w:val="页脚 Char"/>
    <w:basedOn w:val="a1"/>
    <w:link w:val="a9"/>
    <w:qFormat/>
    <w:rPr>
      <w:sz w:val="18"/>
      <w:szCs w:val="18"/>
    </w:rPr>
  </w:style>
  <w:style w:type="character" w:customStyle="1" w:styleId="Char0">
    <w:name w:val="文档结构图 Char"/>
    <w:basedOn w:val="a1"/>
    <w:link w:val="a4"/>
    <w:uiPriority w:val="99"/>
    <w:semiHidden/>
    <w:qFormat/>
    <w:rPr>
      <w:rFonts w:ascii="Times New Roman" w:eastAsia="宋体" w:hAnsi="Times New Roman" w:cs="Times New Roman"/>
      <w:szCs w:val="24"/>
      <w:shd w:val="clear" w:color="auto" w:fill="000080"/>
    </w:rPr>
  </w:style>
  <w:style w:type="character" w:customStyle="1" w:styleId="Char1">
    <w:name w:val="批注文字 Char"/>
    <w:basedOn w:val="a1"/>
    <w:link w:val="a5"/>
    <w:semiHidden/>
    <w:qFormat/>
    <w:rPr>
      <w:rFonts w:ascii="Times New Roman" w:eastAsia="宋体" w:hAnsi="Times New Roman" w:cs="Times New Roman"/>
      <w:szCs w:val="24"/>
    </w:rPr>
  </w:style>
  <w:style w:type="character" w:customStyle="1" w:styleId="Char">
    <w:name w:val="正文文本 Char"/>
    <w:basedOn w:val="a1"/>
    <w:link w:val="a0"/>
    <w:uiPriority w:val="99"/>
    <w:qFormat/>
    <w:rPr>
      <w:rFonts w:ascii="Times New Roman" w:eastAsia="宋体" w:hAnsi="Times New Roman" w:cs="Times New Roman"/>
      <w:szCs w:val="24"/>
    </w:rPr>
  </w:style>
  <w:style w:type="character" w:customStyle="1" w:styleId="Char2">
    <w:name w:val="纯文本 Char"/>
    <w:basedOn w:val="a1"/>
    <w:link w:val="a6"/>
    <w:qFormat/>
    <w:rPr>
      <w:rFonts w:ascii="宋体" w:eastAsia="宋体" w:hAnsi="Courier New" w:cs="Times New Roman"/>
    </w:rPr>
  </w:style>
  <w:style w:type="character" w:customStyle="1" w:styleId="Char3">
    <w:name w:val="日期 Char"/>
    <w:basedOn w:val="a1"/>
    <w:link w:val="a7"/>
    <w:qFormat/>
    <w:rPr>
      <w:rFonts w:ascii="Times New Roman" w:eastAsia="宋体" w:hAnsi="Times New Roman" w:cs="Times New Roman"/>
      <w:szCs w:val="24"/>
    </w:rPr>
  </w:style>
  <w:style w:type="character" w:customStyle="1" w:styleId="2Char0">
    <w:name w:val="正文文本缩进 2 Char"/>
    <w:basedOn w:val="a1"/>
    <w:link w:val="20"/>
    <w:qFormat/>
    <w:rPr>
      <w:rFonts w:ascii="Times New Roman" w:eastAsia="宋体" w:hAnsi="Times New Roman" w:cs="Times New Roman"/>
      <w:szCs w:val="24"/>
    </w:rPr>
  </w:style>
  <w:style w:type="character" w:customStyle="1" w:styleId="Char4">
    <w:name w:val="批注框文本 Char"/>
    <w:basedOn w:val="a1"/>
    <w:link w:val="a8"/>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Calibri" w:eastAsia="宋体" w:hAnsi="Calibri" w:cs="Times New Roman"/>
      <w:kern w:val="0"/>
      <w:sz w:val="16"/>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7">
    <w:name w:val="批注主题 Char"/>
    <w:basedOn w:val="Char1"/>
    <w:link w:val="ac"/>
    <w:semiHidden/>
    <w:qFormat/>
    <w:rPr>
      <w:rFonts w:ascii="Times New Roman" w:eastAsia="宋体" w:hAnsi="Times New Roman" w:cs="Times New Roman"/>
      <w:b/>
      <w:bCs/>
      <w:szCs w:val="24"/>
    </w:rPr>
  </w:style>
  <w:style w:type="paragraph" w:styleId="af3">
    <w:name w:val="List Paragraph"/>
    <w:basedOn w:val="a"/>
    <w:uiPriority w:val="99"/>
    <w:qFormat/>
    <w:pPr>
      <w:widowControl/>
      <w:spacing w:line="240" w:lineRule="atLeast"/>
      <w:ind w:firstLineChars="200" w:firstLine="420"/>
      <w:jc w:val="left"/>
    </w:pPr>
    <w:rPr>
      <w:rFonts w:ascii="Times New Roman" w:eastAsia="宋体" w:hAnsi="Times New Roman" w:cs="Times New Roman"/>
      <w:szCs w:val="24"/>
    </w:rPr>
  </w:style>
  <w:style w:type="paragraph" w:customStyle="1" w:styleId="CharCharCharCharCharCharChar">
    <w:name w:val="Char Char Char Char Char Char Char"/>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CharCharCharChar">
    <w:name w:val="Char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CharCharCharCharCharCharChar1">
    <w:name w:val="Char Char Char Char Char Char Char1"/>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5">
    <w:name w:val="一标题宋体5号加粗"/>
    <w:basedOn w:val="a"/>
    <w:uiPriority w:val="99"/>
    <w:qFormat/>
    <w:pPr>
      <w:ind w:firstLineChars="200" w:firstLine="422"/>
    </w:pPr>
    <w:rPr>
      <w:rFonts w:ascii="宋体" w:eastAsia="宋体" w:hAnsi="宋体" w:cs="Times New Roman"/>
      <w:b/>
      <w:color w:val="000000"/>
      <w:szCs w:val="21"/>
    </w:rPr>
  </w:style>
  <w:style w:type="paragraph" w:customStyle="1" w:styleId="xl63">
    <w:name w:val="xl63"/>
    <w:basedOn w:val="a"/>
    <w:uiPriority w:val="99"/>
    <w:qFormat/>
    <w:pPr>
      <w:widowControl/>
      <w:spacing w:before="100" w:beforeAutospacing="1" w:after="100" w:afterAutospacing="1"/>
      <w:jc w:val="left"/>
    </w:pPr>
    <w:rPr>
      <w:rFonts w:ascii="宋体" w:eastAsia="宋体" w:hAnsi="宋体" w:cs="宋体"/>
      <w:kern w:val="0"/>
      <w:szCs w:val="24"/>
    </w:rPr>
  </w:style>
  <w:style w:type="character" w:customStyle="1" w:styleId="PlainTextChar">
    <w:name w:val="Plain Text Char"/>
    <w:uiPriority w:val="99"/>
    <w:qFormat/>
    <w:locked/>
    <w:rPr>
      <w:rFonts w:ascii="宋体" w:eastAsia="宋体" w:hAnsi="Courier New" w:cs="Times New Roman"/>
    </w:rPr>
  </w:style>
  <w:style w:type="character" w:customStyle="1" w:styleId="BodyTextIndent3Char">
    <w:name w:val="Body Text Indent 3 Char"/>
    <w:uiPriority w:val="99"/>
    <w:qFormat/>
    <w:locked/>
    <w:rPr>
      <w:sz w:val="16"/>
    </w:rPr>
  </w:style>
  <w:style w:type="paragraph" w:customStyle="1" w:styleId="Char8">
    <w:name w:val="Char"/>
    <w:basedOn w:val="a"/>
    <w:qFormat/>
    <w:pPr>
      <w:widowControl/>
      <w:spacing w:after="160" w:line="240" w:lineRule="exact"/>
      <w:jc w:val="left"/>
    </w:pPr>
    <w:rPr>
      <w:rFonts w:ascii="Times New Roman" w:eastAsia="宋体" w:hAnsi="Times New Roman" w:cs="Times New Roman"/>
      <w:szCs w:val="20"/>
    </w:rPr>
  </w:style>
  <w:style w:type="paragraph" w:customStyle="1" w:styleId="TOC1">
    <w:name w:val="TOC 标题1"/>
    <w:basedOn w:val="1"/>
    <w:next w:val="a"/>
    <w:uiPriority w:val="39"/>
    <w:semiHidden/>
    <w:unhideWhenUsed/>
    <w:qFormat/>
    <w:pPr>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Times New Roman" w:hAnsi="Times New Roman" w:cs="Times New Roman" w:hint="default"/>
      <w:color w:val="000000"/>
      <w:sz w:val="18"/>
      <w:szCs w:val="18"/>
      <w:u w:val="none"/>
    </w:rPr>
  </w:style>
  <w:style w:type="character" w:customStyle="1" w:styleId="font51">
    <w:name w:val="font51"/>
    <w:basedOn w:val="a1"/>
    <w:qFormat/>
    <w:rPr>
      <w:rFonts w:ascii="宋体" w:eastAsia="宋体" w:hAnsi="宋体" w:cs="宋体" w:hint="eastAsia"/>
      <w:color w:val="000000"/>
      <w:sz w:val="21"/>
      <w:szCs w:val="21"/>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31">
    <w:name w:val="font31"/>
    <w:basedOn w:val="a1"/>
    <w:qFormat/>
    <w:rPr>
      <w:rFonts w:ascii="Times New Roman" w:hAnsi="Times New Roman" w:cs="Times New Roman" w:hint="default"/>
      <w:color w:val="000000"/>
      <w:sz w:val="18"/>
      <w:szCs w:val="18"/>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161">
    <w:name w:val="font161"/>
    <w:basedOn w:val="a1"/>
    <w:qFormat/>
    <w:rPr>
      <w:rFonts w:ascii="Times New Roman" w:hAnsi="Times New Roman" w:cs="Times New Roman" w:hint="default"/>
      <w:b/>
      <w:bCs/>
      <w:color w:val="000000"/>
      <w:sz w:val="18"/>
      <w:szCs w:val="18"/>
      <w:u w:val="none"/>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hint="eastAsia"/>
      <w:b/>
      <w:bCs/>
      <w:color w:val="000000"/>
      <w:sz w:val="18"/>
      <w:szCs w:val="18"/>
      <w:u w:val="none"/>
    </w:rPr>
  </w:style>
  <w:style w:type="character" w:customStyle="1" w:styleId="NormalCharacter">
    <w:name w:val="NormalCharacter"/>
    <w:semiHidden/>
    <w:qFormat/>
    <w:rPr>
      <w:rFonts w:ascii="Times New Roman" w:hAnsi="Times New Roman"/>
      <w:kern w:val="2"/>
      <w:sz w:val="21"/>
      <w:szCs w:val="22"/>
      <w:lang w:val="en-US" w:eastAsia="zh-CN" w:bidi="ar-SA"/>
    </w:rPr>
  </w:style>
  <w:style w:type="character" w:customStyle="1" w:styleId="font11">
    <w:name w:val="font11"/>
    <w:basedOn w:val="a1"/>
    <w:qFormat/>
    <w:rPr>
      <w:rFonts w:ascii="宋体" w:eastAsia="宋体" w:hAnsi="宋体" w:cs="宋体" w:hint="eastAsia"/>
      <w:b/>
      <w:bCs/>
      <w:color w:val="000000"/>
      <w:sz w:val="21"/>
      <w:szCs w:val="21"/>
      <w:u w:val="none"/>
    </w:rPr>
  </w:style>
  <w:style w:type="character" w:customStyle="1" w:styleId="font201">
    <w:name w:val="font201"/>
    <w:basedOn w:val="a1"/>
    <w:qFormat/>
    <w:rPr>
      <w:rFonts w:ascii="Times New Roman" w:hAnsi="Times New Roman" w:cs="Times New Roman" w:hint="default"/>
      <w:b/>
      <w:bCs/>
      <w:color w:val="000000"/>
      <w:sz w:val="18"/>
      <w:szCs w:val="18"/>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122">
    <w:name w:val="font122"/>
    <w:basedOn w:val="a1"/>
    <w:qFormat/>
    <w:rPr>
      <w:rFonts w:ascii="Times New Roman" w:hAnsi="Times New Roman" w:cs="Times New Roman" w:hint="default"/>
      <w:color w:val="000000"/>
      <w:sz w:val="18"/>
      <w:szCs w:val="18"/>
      <w:u w:val="none"/>
    </w:rPr>
  </w:style>
  <w:style w:type="character" w:customStyle="1" w:styleId="font191">
    <w:name w:val="font191"/>
    <w:basedOn w:val="a1"/>
    <w:qFormat/>
    <w:rPr>
      <w:rFonts w:ascii="Times New Roman" w:hAnsi="Times New Roman" w:cs="Times New Roman" w:hint="default"/>
      <w:color w:val="000000"/>
      <w:sz w:val="18"/>
      <w:szCs w:val="18"/>
      <w:u w:val="none"/>
    </w:rPr>
  </w:style>
  <w:style w:type="character" w:customStyle="1" w:styleId="font131">
    <w:name w:val="font131"/>
    <w:basedOn w:val="a1"/>
    <w:qFormat/>
    <w:rPr>
      <w:rFonts w:ascii="Times New Roman" w:hAnsi="Times New Roman" w:cs="Times New Roman" w:hint="default"/>
      <w:color w:val="000000"/>
      <w:sz w:val="18"/>
      <w:szCs w:val="18"/>
      <w:u w:val="none"/>
    </w:rPr>
  </w:style>
  <w:style w:type="character" w:customStyle="1" w:styleId="font181">
    <w:name w:val="font181"/>
    <w:basedOn w:val="a1"/>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61862-64A7-4A46-9C34-A8F4A32A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1922</Words>
  <Characters>10956</Characters>
  <Application>Microsoft Office Word</Application>
  <DocSecurity>0</DocSecurity>
  <Lines>91</Lines>
  <Paragraphs>25</Paragraphs>
  <ScaleCrop>false</ScaleCrop>
  <Company>Sky123.Org</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8</cp:revision>
  <dcterms:created xsi:type="dcterms:W3CDTF">2021-05-08T02:44:00Z</dcterms:created>
  <dcterms:modified xsi:type="dcterms:W3CDTF">2022-09-08T00:59:00Z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3014185CD7E643D5AD368C67CA9D6D0C</vt:lpwstr>
  </property>
</Properties>
</file>